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A6" w:rsidRPr="006727C8" w:rsidRDefault="002468A6" w:rsidP="002468A6">
      <w:pPr>
        <w:jc w:val="center"/>
        <w:rPr>
          <w:b/>
          <w:sz w:val="32"/>
          <w:szCs w:val="32"/>
        </w:rPr>
      </w:pPr>
      <w:r w:rsidRPr="006727C8">
        <w:rPr>
          <w:b/>
          <w:sz w:val="32"/>
          <w:szCs w:val="32"/>
        </w:rPr>
        <w:t xml:space="preserve">Rural Development Programme </w:t>
      </w:r>
      <w:r>
        <w:rPr>
          <w:b/>
          <w:sz w:val="32"/>
          <w:szCs w:val="32"/>
        </w:rPr>
        <w:t xml:space="preserve">(LEADER) </w:t>
      </w:r>
      <w:r w:rsidRPr="006727C8">
        <w:rPr>
          <w:b/>
          <w:sz w:val="32"/>
          <w:szCs w:val="32"/>
        </w:rPr>
        <w:t>2014-2020</w:t>
      </w:r>
    </w:p>
    <w:p w:rsidR="002468A6" w:rsidRDefault="002468A6" w:rsidP="002468A6">
      <w:pPr>
        <w:jc w:val="center"/>
        <w:rPr>
          <w:b/>
          <w:sz w:val="32"/>
          <w:szCs w:val="32"/>
        </w:rPr>
      </w:pPr>
      <w:r w:rsidRPr="006727C8">
        <w:rPr>
          <w:b/>
          <w:sz w:val="32"/>
          <w:szCs w:val="32"/>
        </w:rPr>
        <w:t>Theme: Rural Environment</w:t>
      </w:r>
    </w:p>
    <w:p w:rsidR="00F4205E" w:rsidRDefault="00F4205E" w:rsidP="00F4205E">
      <w:pPr>
        <w:jc w:val="center"/>
        <w:rPr>
          <w:b/>
          <w:sz w:val="32"/>
          <w:szCs w:val="32"/>
        </w:rPr>
      </w:pPr>
      <w:r>
        <w:rPr>
          <w:b/>
          <w:sz w:val="32"/>
          <w:szCs w:val="32"/>
        </w:rPr>
        <w:t xml:space="preserve">2 Targeted or Closed Calls under Sub Theme Rural Environment  </w:t>
      </w:r>
    </w:p>
    <w:p w:rsidR="002468A6" w:rsidRPr="00F4205E" w:rsidRDefault="00F4205E" w:rsidP="00F4205E">
      <w:pPr>
        <w:rPr>
          <w:b/>
          <w:sz w:val="32"/>
          <w:szCs w:val="32"/>
        </w:rPr>
      </w:pPr>
      <w:r w:rsidRPr="00F4205E">
        <w:rPr>
          <w:b/>
          <w:sz w:val="32"/>
          <w:szCs w:val="32"/>
        </w:rPr>
        <w:t>1</w:t>
      </w:r>
      <w:r w:rsidRPr="00F4205E">
        <w:rPr>
          <w:b/>
          <w:sz w:val="32"/>
          <w:szCs w:val="32"/>
          <w:u w:val="single"/>
        </w:rPr>
        <w:t>st Targeted Call</w:t>
      </w:r>
      <w:r w:rsidR="002468A6" w:rsidRPr="00F4205E">
        <w:rPr>
          <w:b/>
          <w:sz w:val="32"/>
          <w:szCs w:val="32"/>
          <w:u w:val="single"/>
        </w:rPr>
        <w:t>:</w:t>
      </w:r>
    </w:p>
    <w:p w:rsidR="002468A6" w:rsidRPr="006727C8" w:rsidRDefault="00F4205E" w:rsidP="002468A6">
      <w:pPr>
        <w:jc w:val="center"/>
        <w:rPr>
          <w:b/>
          <w:sz w:val="32"/>
          <w:szCs w:val="32"/>
          <w:u w:val="single"/>
        </w:rPr>
      </w:pPr>
      <w:r>
        <w:rPr>
          <w:b/>
          <w:sz w:val="28"/>
          <w:szCs w:val="28"/>
          <w:u w:val="single"/>
        </w:rPr>
        <w:t>Protection and I</w:t>
      </w:r>
      <w:r w:rsidR="00BC3B6E">
        <w:rPr>
          <w:b/>
          <w:sz w:val="28"/>
          <w:szCs w:val="28"/>
          <w:u w:val="single"/>
        </w:rPr>
        <w:t xml:space="preserve">mprovement of Local Bio diversity </w:t>
      </w:r>
    </w:p>
    <w:p w:rsidR="008C292C" w:rsidRDefault="00EB3D68" w:rsidP="008C292C">
      <w:pPr>
        <w:spacing w:after="120"/>
        <w:rPr>
          <w:sz w:val="24"/>
          <w:szCs w:val="24"/>
        </w:rPr>
      </w:pPr>
      <w:r>
        <w:rPr>
          <w:b/>
          <w:sz w:val="24"/>
          <w:szCs w:val="24"/>
        </w:rPr>
        <w:t xml:space="preserve">Introduction: </w:t>
      </w:r>
      <w:r w:rsidR="002468A6">
        <w:rPr>
          <w:sz w:val="24"/>
          <w:szCs w:val="24"/>
        </w:rPr>
        <w:t xml:space="preserve">West Cork </w:t>
      </w:r>
      <w:r w:rsidR="002468A6" w:rsidRPr="006727C8">
        <w:rPr>
          <w:sz w:val="24"/>
          <w:szCs w:val="24"/>
        </w:rPr>
        <w:t xml:space="preserve">Local Action Group for LEADER invites Expression of Interest (EOI) under </w:t>
      </w:r>
      <w:r>
        <w:rPr>
          <w:sz w:val="24"/>
          <w:szCs w:val="24"/>
        </w:rPr>
        <w:t>Strategic Action 8.3</w:t>
      </w:r>
      <w:r w:rsidR="00B75086">
        <w:rPr>
          <w:sz w:val="24"/>
          <w:szCs w:val="24"/>
        </w:rPr>
        <w:t xml:space="preserve"> </w:t>
      </w:r>
      <w:r w:rsidR="002468A6" w:rsidRPr="006727C8">
        <w:rPr>
          <w:sz w:val="24"/>
          <w:szCs w:val="24"/>
        </w:rPr>
        <w:t xml:space="preserve">of the Local Development Strategy to support </w:t>
      </w:r>
      <w:r w:rsidR="001145F5">
        <w:rPr>
          <w:sz w:val="24"/>
          <w:szCs w:val="24"/>
        </w:rPr>
        <w:t>‘‘The</w:t>
      </w:r>
      <w:r w:rsidR="002468A6" w:rsidRPr="006727C8">
        <w:rPr>
          <w:sz w:val="24"/>
          <w:szCs w:val="24"/>
        </w:rPr>
        <w:t xml:space="preserve"> </w:t>
      </w:r>
      <w:r w:rsidR="00B75086">
        <w:rPr>
          <w:sz w:val="24"/>
          <w:szCs w:val="24"/>
        </w:rPr>
        <w:t>Provision of Capital Investment and Collaborative Action for the Protection and Improvement of Local Bio Diversity</w:t>
      </w:r>
      <w:r w:rsidR="008C292C">
        <w:rPr>
          <w:sz w:val="24"/>
          <w:szCs w:val="24"/>
        </w:rPr>
        <w:t>.</w:t>
      </w:r>
    </w:p>
    <w:p w:rsidR="008C292C" w:rsidRDefault="008C292C" w:rsidP="008C292C">
      <w:pPr>
        <w:spacing w:after="120"/>
        <w:rPr>
          <w:sz w:val="24"/>
          <w:szCs w:val="24"/>
        </w:rPr>
      </w:pPr>
    </w:p>
    <w:p w:rsidR="002468A6" w:rsidRPr="008C292C" w:rsidRDefault="008C292C" w:rsidP="008C292C">
      <w:pPr>
        <w:spacing w:after="120"/>
        <w:ind w:left="2880" w:hanging="2820"/>
        <w:rPr>
          <w:b/>
          <w:sz w:val="24"/>
          <w:szCs w:val="24"/>
        </w:rPr>
      </w:pPr>
      <w:r>
        <w:rPr>
          <w:b/>
          <w:sz w:val="24"/>
          <w:szCs w:val="24"/>
        </w:rPr>
        <w:t>Who can be funded</w:t>
      </w:r>
      <w:r>
        <w:rPr>
          <w:b/>
          <w:sz w:val="24"/>
          <w:szCs w:val="24"/>
        </w:rPr>
        <w:tab/>
      </w:r>
      <w:r w:rsidR="00B75086">
        <w:rPr>
          <w:sz w:val="24"/>
          <w:szCs w:val="24"/>
        </w:rPr>
        <w:t>This Competitive Process is aim at Com</w:t>
      </w:r>
      <w:r w:rsidR="00F6662B">
        <w:rPr>
          <w:sz w:val="24"/>
          <w:szCs w:val="24"/>
        </w:rPr>
        <w:t xml:space="preserve">munity, Tidy Towns, Environment and </w:t>
      </w:r>
      <w:r w:rsidR="00B75086">
        <w:rPr>
          <w:sz w:val="24"/>
          <w:szCs w:val="24"/>
        </w:rPr>
        <w:t xml:space="preserve"> Clean Coast Groups living near beaches in the West Cork Area. </w:t>
      </w:r>
    </w:p>
    <w:p w:rsidR="002468A6" w:rsidRDefault="002468A6" w:rsidP="002468A6">
      <w:pPr>
        <w:tabs>
          <w:tab w:val="left" w:pos="2694"/>
        </w:tabs>
        <w:rPr>
          <w:b/>
          <w:sz w:val="24"/>
          <w:szCs w:val="24"/>
        </w:rPr>
      </w:pPr>
      <w:r w:rsidRPr="006727C8">
        <w:rPr>
          <w:b/>
          <w:sz w:val="24"/>
          <w:szCs w:val="24"/>
        </w:rPr>
        <w:t>Overall budget</w:t>
      </w:r>
      <w:r>
        <w:rPr>
          <w:b/>
          <w:sz w:val="24"/>
          <w:szCs w:val="24"/>
        </w:rPr>
        <w:t>:</w:t>
      </w:r>
      <w:r>
        <w:rPr>
          <w:b/>
          <w:sz w:val="24"/>
          <w:szCs w:val="24"/>
        </w:rPr>
        <w:tab/>
      </w:r>
      <w:r w:rsidRPr="006727C8">
        <w:rPr>
          <w:b/>
          <w:sz w:val="24"/>
          <w:szCs w:val="24"/>
        </w:rPr>
        <w:t>€</w:t>
      </w:r>
      <w:r w:rsidR="003A62C8">
        <w:rPr>
          <w:b/>
          <w:sz w:val="24"/>
          <w:szCs w:val="24"/>
        </w:rPr>
        <w:t>16</w:t>
      </w:r>
      <w:r>
        <w:rPr>
          <w:b/>
          <w:sz w:val="24"/>
          <w:szCs w:val="24"/>
        </w:rPr>
        <w:t>,000</w:t>
      </w:r>
    </w:p>
    <w:p w:rsidR="00BC3B6E" w:rsidRDefault="005D6A43" w:rsidP="005D6A43">
      <w:pPr>
        <w:tabs>
          <w:tab w:val="left" w:pos="2694"/>
        </w:tabs>
        <w:rPr>
          <w:b/>
          <w:sz w:val="24"/>
          <w:szCs w:val="24"/>
        </w:rPr>
      </w:pPr>
      <w:r>
        <w:rPr>
          <w:b/>
          <w:sz w:val="24"/>
          <w:szCs w:val="24"/>
        </w:rPr>
        <w:tab/>
        <w:t>Project:</w:t>
      </w:r>
      <w:r w:rsidR="00B75086">
        <w:rPr>
          <w:b/>
          <w:sz w:val="24"/>
          <w:szCs w:val="24"/>
        </w:rPr>
        <w:t xml:space="preserve"> “Working Towards Zero Waste”</w:t>
      </w:r>
    </w:p>
    <w:p w:rsidR="00B75086" w:rsidRPr="006727C8" w:rsidRDefault="00BC3B6E" w:rsidP="008C292C">
      <w:pPr>
        <w:tabs>
          <w:tab w:val="left" w:pos="2694"/>
        </w:tabs>
        <w:ind w:left="2694"/>
        <w:rPr>
          <w:b/>
          <w:sz w:val="24"/>
          <w:szCs w:val="24"/>
        </w:rPr>
      </w:pPr>
      <w:r>
        <w:rPr>
          <w:b/>
          <w:sz w:val="24"/>
          <w:szCs w:val="24"/>
        </w:rPr>
        <w:t xml:space="preserve">Funding of €4,000 </w:t>
      </w:r>
      <w:r w:rsidR="003A62C8">
        <w:rPr>
          <w:b/>
          <w:sz w:val="24"/>
          <w:szCs w:val="24"/>
        </w:rPr>
        <w:t>will be available for 4 -5</w:t>
      </w:r>
      <w:r>
        <w:rPr>
          <w:b/>
          <w:sz w:val="24"/>
          <w:szCs w:val="24"/>
        </w:rPr>
        <w:t xml:space="preserve"> beach projects that will present ideas that aim at reducing plastic and other waste on beaches in their area. </w:t>
      </w:r>
    </w:p>
    <w:p w:rsidR="00BC3B6E" w:rsidRDefault="002468A6" w:rsidP="00BC3B6E">
      <w:pPr>
        <w:spacing w:after="120"/>
        <w:rPr>
          <w:b/>
          <w:sz w:val="24"/>
          <w:szCs w:val="24"/>
        </w:rPr>
      </w:pPr>
      <w:r w:rsidRPr="00BC3B6E">
        <w:rPr>
          <w:b/>
          <w:sz w:val="24"/>
          <w:szCs w:val="24"/>
        </w:rPr>
        <w:t>What can be funded?</w:t>
      </w:r>
    </w:p>
    <w:p w:rsidR="002468A6" w:rsidRPr="00BC3B6E" w:rsidRDefault="005D6A43" w:rsidP="00BC3B6E">
      <w:pPr>
        <w:pStyle w:val="ListParagraph"/>
        <w:numPr>
          <w:ilvl w:val="0"/>
          <w:numId w:val="1"/>
        </w:numPr>
        <w:spacing w:after="120"/>
        <w:rPr>
          <w:sz w:val="24"/>
          <w:szCs w:val="24"/>
        </w:rPr>
      </w:pPr>
      <w:r>
        <w:rPr>
          <w:sz w:val="24"/>
          <w:szCs w:val="24"/>
        </w:rPr>
        <w:t>Supports for</w:t>
      </w:r>
      <w:r w:rsidR="00BC3B6E" w:rsidRPr="00BC3B6E">
        <w:rPr>
          <w:sz w:val="24"/>
          <w:szCs w:val="24"/>
        </w:rPr>
        <w:t xml:space="preserve"> </w:t>
      </w:r>
      <w:r w:rsidR="00BC3B6E">
        <w:rPr>
          <w:b/>
          <w:sz w:val="24"/>
          <w:szCs w:val="24"/>
        </w:rPr>
        <w:t>Collaborative P</w:t>
      </w:r>
      <w:r w:rsidR="00BC3B6E" w:rsidRPr="00BC3B6E">
        <w:rPr>
          <w:b/>
          <w:sz w:val="24"/>
          <w:szCs w:val="24"/>
        </w:rPr>
        <w:t xml:space="preserve">lans </w:t>
      </w:r>
      <w:r w:rsidR="00BC3B6E" w:rsidRPr="00BC3B6E">
        <w:rPr>
          <w:sz w:val="24"/>
          <w:szCs w:val="24"/>
        </w:rPr>
        <w:t>with Artists /Creative</w:t>
      </w:r>
      <w:r w:rsidR="008C292C">
        <w:rPr>
          <w:sz w:val="24"/>
          <w:szCs w:val="24"/>
        </w:rPr>
        <w:t xml:space="preserve"> individuals </w:t>
      </w:r>
      <w:r w:rsidR="00BC3B6E" w:rsidRPr="00BC3B6E">
        <w:rPr>
          <w:sz w:val="24"/>
          <w:szCs w:val="24"/>
        </w:rPr>
        <w:t>to design structure for waste collection</w:t>
      </w:r>
      <w:r w:rsidR="00093CD9">
        <w:rPr>
          <w:sz w:val="24"/>
          <w:szCs w:val="24"/>
        </w:rPr>
        <w:t>/prevent</w:t>
      </w:r>
      <w:r w:rsidR="002F3ACD">
        <w:rPr>
          <w:sz w:val="24"/>
          <w:szCs w:val="24"/>
        </w:rPr>
        <w:t>ion</w:t>
      </w:r>
      <w:r w:rsidR="00BC3B6E">
        <w:rPr>
          <w:sz w:val="24"/>
          <w:szCs w:val="24"/>
        </w:rPr>
        <w:t>.</w:t>
      </w:r>
      <w:r w:rsidR="00BC3B6E" w:rsidRPr="00BC3B6E">
        <w:rPr>
          <w:sz w:val="24"/>
          <w:szCs w:val="24"/>
        </w:rPr>
        <w:t xml:space="preserve">  </w:t>
      </w:r>
    </w:p>
    <w:p w:rsidR="00BC3B6E" w:rsidRPr="00BC3B6E" w:rsidRDefault="002468A6" w:rsidP="002468A6">
      <w:pPr>
        <w:pStyle w:val="ListParagraph"/>
        <w:numPr>
          <w:ilvl w:val="0"/>
          <w:numId w:val="1"/>
        </w:numPr>
        <w:spacing w:after="120"/>
        <w:ind w:left="3119" w:hanging="425"/>
        <w:rPr>
          <w:b/>
          <w:sz w:val="24"/>
          <w:szCs w:val="24"/>
        </w:rPr>
      </w:pPr>
      <w:r w:rsidRPr="00BC3B6E">
        <w:rPr>
          <w:sz w:val="24"/>
          <w:szCs w:val="24"/>
        </w:rPr>
        <w:t xml:space="preserve">Support for </w:t>
      </w:r>
      <w:r w:rsidRPr="00BC3B6E">
        <w:rPr>
          <w:b/>
          <w:sz w:val="24"/>
          <w:szCs w:val="24"/>
        </w:rPr>
        <w:t>Feasibility Studies</w:t>
      </w:r>
      <w:r w:rsidRPr="00BC3B6E">
        <w:rPr>
          <w:sz w:val="24"/>
          <w:szCs w:val="24"/>
        </w:rPr>
        <w:t xml:space="preserve"> in relation to </w:t>
      </w:r>
      <w:r w:rsidR="00BC3B6E">
        <w:rPr>
          <w:sz w:val="24"/>
          <w:szCs w:val="24"/>
        </w:rPr>
        <w:t>collection of Waste on Beaches</w:t>
      </w:r>
      <w:r w:rsidR="002F3ACD">
        <w:rPr>
          <w:sz w:val="24"/>
          <w:szCs w:val="24"/>
        </w:rPr>
        <w:t xml:space="preserve">. </w:t>
      </w:r>
    </w:p>
    <w:p w:rsidR="00BC3B6E" w:rsidRPr="00BC3B6E" w:rsidRDefault="00BC3B6E" w:rsidP="002468A6">
      <w:pPr>
        <w:pStyle w:val="ListParagraph"/>
        <w:numPr>
          <w:ilvl w:val="0"/>
          <w:numId w:val="1"/>
        </w:numPr>
        <w:spacing w:after="120"/>
        <w:ind w:left="3119" w:hanging="425"/>
        <w:rPr>
          <w:b/>
          <w:sz w:val="24"/>
          <w:szCs w:val="24"/>
        </w:rPr>
      </w:pPr>
      <w:r>
        <w:rPr>
          <w:sz w:val="24"/>
          <w:szCs w:val="24"/>
        </w:rPr>
        <w:t>S</w:t>
      </w:r>
      <w:r w:rsidR="008C292C">
        <w:rPr>
          <w:sz w:val="24"/>
          <w:szCs w:val="24"/>
        </w:rPr>
        <w:t xml:space="preserve">upport for </w:t>
      </w:r>
      <w:r w:rsidR="008C292C" w:rsidRPr="008C292C">
        <w:rPr>
          <w:b/>
          <w:sz w:val="24"/>
          <w:szCs w:val="24"/>
        </w:rPr>
        <w:t>Capital Investment</w:t>
      </w:r>
      <w:r w:rsidR="001145F5">
        <w:rPr>
          <w:sz w:val="24"/>
          <w:szCs w:val="24"/>
        </w:rPr>
        <w:t xml:space="preserve"> for beach waste collections</w:t>
      </w:r>
      <w:r w:rsidR="008C292C">
        <w:rPr>
          <w:sz w:val="24"/>
          <w:szCs w:val="24"/>
        </w:rPr>
        <w:t xml:space="preserve"> that will help reduce waste but also highlig</w:t>
      </w:r>
      <w:r w:rsidR="00093CD9">
        <w:rPr>
          <w:sz w:val="24"/>
          <w:szCs w:val="24"/>
        </w:rPr>
        <w:t xml:space="preserve">ht the damage of Plastics and </w:t>
      </w:r>
      <w:r w:rsidR="008C292C">
        <w:rPr>
          <w:sz w:val="24"/>
          <w:szCs w:val="24"/>
        </w:rPr>
        <w:t>Discards on Beaches</w:t>
      </w:r>
      <w:r w:rsidR="002F3ACD">
        <w:rPr>
          <w:sz w:val="24"/>
          <w:szCs w:val="24"/>
        </w:rPr>
        <w:t>.</w:t>
      </w:r>
      <w:r w:rsidR="008C292C">
        <w:rPr>
          <w:sz w:val="24"/>
          <w:szCs w:val="24"/>
        </w:rPr>
        <w:t xml:space="preserve"> </w:t>
      </w:r>
      <w:r>
        <w:rPr>
          <w:sz w:val="24"/>
          <w:szCs w:val="24"/>
        </w:rPr>
        <w:t xml:space="preserve"> </w:t>
      </w:r>
    </w:p>
    <w:p w:rsidR="00BC3B6E" w:rsidRPr="00BC3B6E" w:rsidRDefault="00BC3B6E" w:rsidP="00BC3B6E">
      <w:pPr>
        <w:spacing w:after="120"/>
        <w:rPr>
          <w:b/>
          <w:sz w:val="24"/>
          <w:szCs w:val="24"/>
        </w:rPr>
      </w:pPr>
    </w:p>
    <w:p w:rsidR="002468A6" w:rsidRPr="00BC3B6E" w:rsidRDefault="002468A6" w:rsidP="002468A6">
      <w:pPr>
        <w:pStyle w:val="ListParagraph"/>
        <w:numPr>
          <w:ilvl w:val="0"/>
          <w:numId w:val="1"/>
        </w:numPr>
        <w:spacing w:after="120"/>
        <w:ind w:left="3119" w:hanging="425"/>
        <w:rPr>
          <w:b/>
          <w:sz w:val="24"/>
          <w:szCs w:val="24"/>
        </w:rPr>
      </w:pPr>
      <w:r w:rsidRPr="00BC3B6E">
        <w:rPr>
          <w:b/>
          <w:sz w:val="24"/>
          <w:szCs w:val="24"/>
        </w:rPr>
        <w:t>What can’t be funded?</w:t>
      </w:r>
    </w:p>
    <w:p w:rsidR="002468A6" w:rsidRPr="006727C8" w:rsidRDefault="002468A6" w:rsidP="002468A6">
      <w:pPr>
        <w:pStyle w:val="ListParagraph"/>
        <w:numPr>
          <w:ilvl w:val="0"/>
          <w:numId w:val="1"/>
        </w:numPr>
        <w:ind w:left="3119" w:hanging="425"/>
        <w:rPr>
          <w:sz w:val="24"/>
          <w:szCs w:val="24"/>
        </w:rPr>
      </w:pPr>
      <w:r w:rsidRPr="006727C8">
        <w:rPr>
          <w:sz w:val="24"/>
          <w:szCs w:val="24"/>
        </w:rPr>
        <w:t xml:space="preserve">Projects with other sources of </w:t>
      </w:r>
      <w:r w:rsidR="008C292C">
        <w:rPr>
          <w:sz w:val="24"/>
          <w:szCs w:val="24"/>
        </w:rPr>
        <w:t xml:space="preserve">available funding, such as  CCC - </w:t>
      </w:r>
      <w:r w:rsidR="00A10869">
        <w:rPr>
          <w:sz w:val="24"/>
          <w:szCs w:val="24"/>
        </w:rPr>
        <w:t xml:space="preserve"> Community Environment Action Fund (formerly Local Agenda 21) </w:t>
      </w:r>
    </w:p>
    <w:p w:rsidR="00D84366" w:rsidRPr="00EB3D68" w:rsidRDefault="002468A6" w:rsidP="002468A6">
      <w:pPr>
        <w:pStyle w:val="ListParagraph"/>
        <w:numPr>
          <w:ilvl w:val="0"/>
          <w:numId w:val="1"/>
        </w:numPr>
        <w:ind w:left="3119" w:hanging="425"/>
        <w:rPr>
          <w:sz w:val="24"/>
          <w:szCs w:val="24"/>
        </w:rPr>
      </w:pPr>
      <w:r w:rsidRPr="006727C8">
        <w:rPr>
          <w:sz w:val="24"/>
          <w:szCs w:val="24"/>
        </w:rPr>
        <w:t>Work that fall</w:t>
      </w:r>
      <w:r>
        <w:rPr>
          <w:sz w:val="24"/>
          <w:szCs w:val="24"/>
        </w:rPr>
        <w:t>s</w:t>
      </w:r>
      <w:r w:rsidR="008C292C">
        <w:rPr>
          <w:sz w:val="24"/>
          <w:szCs w:val="24"/>
        </w:rPr>
        <w:t xml:space="preserve"> under the remit of Cork </w:t>
      </w:r>
      <w:r w:rsidRPr="006727C8">
        <w:rPr>
          <w:sz w:val="24"/>
          <w:szCs w:val="24"/>
        </w:rPr>
        <w:t>County Council.</w:t>
      </w:r>
    </w:p>
    <w:p w:rsidR="002468A6" w:rsidRDefault="002468A6" w:rsidP="002468A6">
      <w:pPr>
        <w:rPr>
          <w:b/>
          <w:sz w:val="24"/>
          <w:szCs w:val="24"/>
        </w:rPr>
      </w:pPr>
      <w:r w:rsidRPr="006727C8">
        <w:rPr>
          <w:b/>
          <w:sz w:val="24"/>
          <w:szCs w:val="24"/>
        </w:rPr>
        <w:t>Levels of funding:</w:t>
      </w:r>
    </w:p>
    <w:tbl>
      <w:tblPr>
        <w:tblStyle w:val="MediumGrid2-Accent3"/>
        <w:tblpPr w:leftFromText="180" w:rightFromText="180" w:vertAnchor="text" w:horzAnchor="margin" w:tblpY="110"/>
        <w:tblW w:w="0" w:type="auto"/>
        <w:tblBorders>
          <w:top w:val="single" w:sz="8" w:space="0" w:color="C2D69B" w:themeColor="accent3" w:themeTint="99"/>
          <w:left w:val="single" w:sz="8" w:space="0" w:color="C2D69B" w:themeColor="accent3" w:themeTint="99"/>
          <w:bottom w:val="single" w:sz="8" w:space="0" w:color="C2D69B" w:themeColor="accent3" w:themeTint="99"/>
          <w:right w:val="single" w:sz="8" w:space="0" w:color="C2D69B" w:themeColor="accent3" w:themeTint="99"/>
          <w:insideH w:val="single" w:sz="8" w:space="0" w:color="C2D69B" w:themeColor="accent3" w:themeTint="99"/>
          <w:insideV w:val="single" w:sz="8" w:space="0" w:color="C2D69B" w:themeColor="accent3" w:themeTint="99"/>
        </w:tblBorders>
        <w:tblLayout w:type="fixed"/>
        <w:tblLook w:val="0680" w:firstRow="0" w:lastRow="0" w:firstColumn="1" w:lastColumn="0" w:noHBand="1" w:noVBand="1"/>
      </w:tblPr>
      <w:tblGrid>
        <w:gridCol w:w="2235"/>
        <w:gridCol w:w="3827"/>
        <w:gridCol w:w="1388"/>
        <w:gridCol w:w="2126"/>
      </w:tblGrid>
      <w:tr w:rsidR="00D84366" w:rsidRPr="006727C8" w:rsidTr="00D84366">
        <w:trPr>
          <w:trHeight w:val="366"/>
        </w:trPr>
        <w:tc>
          <w:tcPr>
            <w:cnfStyle w:val="001000000000" w:firstRow="0" w:lastRow="0" w:firstColumn="1" w:lastColumn="0" w:oddVBand="0" w:evenVBand="0" w:oddHBand="0" w:evenHBand="0" w:firstRowFirstColumn="0" w:firstRowLastColumn="0" w:lastRowFirstColumn="0" w:lastRowLastColumn="0"/>
            <w:tcW w:w="2235" w:type="dxa"/>
            <w:tcBorders>
              <w:top w:val="single" w:sz="24" w:space="0" w:color="auto"/>
              <w:left w:val="none" w:sz="0" w:space="0" w:color="auto"/>
              <w:bottom w:val="none" w:sz="0" w:space="0" w:color="auto"/>
              <w:right w:val="none" w:sz="0" w:space="0" w:color="auto"/>
            </w:tcBorders>
            <w:shd w:val="clear" w:color="auto" w:fill="C2D69B" w:themeFill="accent3" w:themeFillTint="99"/>
          </w:tcPr>
          <w:p w:rsidR="00D84366" w:rsidRPr="006727C8" w:rsidRDefault="00D84366" w:rsidP="00D84366">
            <w:pPr>
              <w:spacing w:after="120"/>
              <w:rPr>
                <w:rFonts w:asciiTheme="minorHAnsi" w:hAnsiTheme="minorHAnsi"/>
                <w:b w:val="0"/>
                <w:sz w:val="24"/>
                <w:szCs w:val="24"/>
              </w:rPr>
            </w:pPr>
            <w:r w:rsidRPr="006727C8">
              <w:rPr>
                <w:rFonts w:asciiTheme="minorHAnsi" w:hAnsiTheme="minorHAnsi"/>
                <w:sz w:val="24"/>
                <w:szCs w:val="24"/>
              </w:rPr>
              <w:lastRenderedPageBreak/>
              <w:t>Application Type</w:t>
            </w:r>
          </w:p>
        </w:tc>
        <w:tc>
          <w:tcPr>
            <w:tcW w:w="3827" w:type="dxa"/>
            <w:tcBorders>
              <w:top w:val="single" w:sz="24" w:space="0" w:color="auto"/>
              <w:bottom w:val="single" w:sz="24" w:space="0" w:color="auto"/>
            </w:tcBorders>
            <w:shd w:val="clear" w:color="auto" w:fill="C2D69B" w:themeFill="accent3" w:themeFillTint="99"/>
          </w:tcPr>
          <w:p w:rsidR="00D84366" w:rsidRPr="006727C8" w:rsidRDefault="00D84366" w:rsidP="00D8436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Applicant Type</w:t>
            </w:r>
          </w:p>
        </w:tc>
        <w:tc>
          <w:tcPr>
            <w:tcW w:w="1388" w:type="dxa"/>
            <w:tcBorders>
              <w:top w:val="single" w:sz="24" w:space="0" w:color="auto"/>
              <w:bottom w:val="single" w:sz="24" w:space="0" w:color="auto"/>
            </w:tcBorders>
            <w:shd w:val="clear" w:color="auto" w:fill="C2D69B" w:themeFill="accent3" w:themeFillTint="99"/>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Grant Rate</w:t>
            </w:r>
          </w:p>
        </w:tc>
        <w:tc>
          <w:tcPr>
            <w:tcW w:w="2126" w:type="dxa"/>
            <w:tcBorders>
              <w:top w:val="single" w:sz="24" w:space="0" w:color="auto"/>
              <w:bottom w:val="single" w:sz="24" w:space="0" w:color="auto"/>
            </w:tcBorders>
            <w:shd w:val="clear" w:color="auto" w:fill="C2D69B" w:themeFill="accent3" w:themeFillTint="99"/>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Maximum Funding</w:t>
            </w:r>
          </w:p>
        </w:tc>
      </w:tr>
      <w:tr w:rsidR="00D84366" w:rsidRPr="006727C8" w:rsidTr="00D84366">
        <w:trPr>
          <w:trHeight w:val="534"/>
        </w:trPr>
        <w:tc>
          <w:tcPr>
            <w:cnfStyle w:val="001000000000" w:firstRow="0" w:lastRow="0" w:firstColumn="1" w:lastColumn="0" w:oddVBand="0" w:evenVBand="0" w:oddHBand="0" w:evenHBand="0" w:firstRowFirstColumn="0" w:firstRowLastColumn="0" w:lastRowFirstColumn="0" w:lastRowLastColumn="0"/>
            <w:tcW w:w="2235" w:type="dxa"/>
            <w:tcBorders>
              <w:top w:val="single" w:sz="24" w:space="0" w:color="auto"/>
              <w:left w:val="none" w:sz="0" w:space="0" w:color="auto"/>
              <w:bottom w:val="none" w:sz="0" w:space="0" w:color="auto"/>
              <w:right w:val="none" w:sz="0" w:space="0" w:color="auto"/>
            </w:tcBorders>
            <w:vAlign w:val="center"/>
          </w:tcPr>
          <w:p w:rsidR="00D84366" w:rsidRDefault="00D84366" w:rsidP="00D84366">
            <w:pPr>
              <w:spacing w:after="120"/>
              <w:rPr>
                <w:rFonts w:asciiTheme="minorHAnsi" w:hAnsiTheme="minorHAnsi"/>
                <w:sz w:val="24"/>
                <w:szCs w:val="24"/>
              </w:rPr>
            </w:pPr>
            <w:r w:rsidRPr="006727C8">
              <w:rPr>
                <w:rFonts w:asciiTheme="minorHAnsi" w:hAnsiTheme="minorHAnsi"/>
                <w:sz w:val="24"/>
                <w:szCs w:val="24"/>
              </w:rPr>
              <w:t>Capital Investment</w:t>
            </w:r>
          </w:p>
          <w:p w:rsidR="00D84366" w:rsidRPr="006727C8" w:rsidRDefault="00D84366" w:rsidP="00D84366">
            <w:pPr>
              <w:spacing w:after="120"/>
              <w:rPr>
                <w:rFonts w:asciiTheme="minorHAnsi" w:hAnsiTheme="minorHAnsi"/>
                <w:sz w:val="24"/>
                <w:szCs w:val="24"/>
              </w:rPr>
            </w:pPr>
          </w:p>
        </w:tc>
        <w:tc>
          <w:tcPr>
            <w:tcW w:w="3827" w:type="dxa"/>
            <w:tcBorders>
              <w:top w:val="single" w:sz="24" w:space="0" w:color="auto"/>
            </w:tcBorders>
          </w:tcPr>
          <w:p w:rsidR="00D84366" w:rsidRPr="006727C8" w:rsidRDefault="00D84366" w:rsidP="00D8436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Community/ Not for Profit Groups/</w:t>
            </w:r>
            <w:r w:rsidRPr="006727C8">
              <w:rPr>
                <w:rFonts w:asciiTheme="minorHAnsi" w:hAnsiTheme="minorHAnsi"/>
                <w:sz w:val="24"/>
                <w:szCs w:val="24"/>
              </w:rPr>
              <w:t xml:space="preserve"> Voluntary Organisation</w:t>
            </w:r>
            <w:r>
              <w:rPr>
                <w:rFonts w:asciiTheme="minorHAnsi" w:hAnsiTheme="minorHAnsi"/>
                <w:sz w:val="24"/>
                <w:szCs w:val="24"/>
              </w:rPr>
              <w:t>s</w:t>
            </w:r>
          </w:p>
        </w:tc>
        <w:tc>
          <w:tcPr>
            <w:tcW w:w="1388" w:type="dxa"/>
            <w:tcBorders>
              <w:top w:val="single" w:sz="24" w:space="0" w:color="auto"/>
            </w:tcBorders>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75</w:t>
            </w:r>
            <w:r w:rsidRPr="006727C8">
              <w:rPr>
                <w:rFonts w:asciiTheme="minorHAnsi" w:hAnsiTheme="minorHAnsi"/>
                <w:sz w:val="24"/>
                <w:szCs w:val="24"/>
              </w:rPr>
              <w:t>%</w:t>
            </w:r>
          </w:p>
        </w:tc>
        <w:tc>
          <w:tcPr>
            <w:tcW w:w="2126" w:type="dxa"/>
            <w:tcBorders>
              <w:top w:val="single" w:sz="24" w:space="0" w:color="auto"/>
            </w:tcBorders>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€4</w:t>
            </w:r>
            <w:r w:rsidRPr="006727C8">
              <w:rPr>
                <w:rFonts w:asciiTheme="minorHAnsi" w:hAnsiTheme="minorHAnsi"/>
                <w:sz w:val="24"/>
                <w:szCs w:val="24"/>
              </w:rPr>
              <w:t>,000</w:t>
            </w:r>
          </w:p>
        </w:tc>
      </w:tr>
      <w:tr w:rsidR="00D84366" w:rsidRPr="006727C8" w:rsidTr="00D84366">
        <w:trPr>
          <w:trHeight w:val="486"/>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single" w:sz="24" w:space="0" w:color="C2D69B" w:themeColor="accent3" w:themeTint="99"/>
              <w:right w:val="none" w:sz="0" w:space="0" w:color="auto"/>
            </w:tcBorders>
            <w:vAlign w:val="center"/>
          </w:tcPr>
          <w:p w:rsidR="00D84366" w:rsidRPr="006727C8" w:rsidRDefault="00D84366" w:rsidP="00D84366">
            <w:pPr>
              <w:spacing w:after="120"/>
              <w:rPr>
                <w:rFonts w:asciiTheme="minorHAnsi" w:hAnsiTheme="minorHAnsi"/>
                <w:sz w:val="24"/>
                <w:szCs w:val="24"/>
              </w:rPr>
            </w:pPr>
            <w:r>
              <w:rPr>
                <w:rFonts w:asciiTheme="minorHAnsi" w:hAnsiTheme="minorHAnsi"/>
                <w:sz w:val="24"/>
                <w:szCs w:val="24"/>
              </w:rPr>
              <w:t xml:space="preserve">Collaborative Plans &amp; Feasibilities   Studies </w:t>
            </w:r>
          </w:p>
        </w:tc>
        <w:tc>
          <w:tcPr>
            <w:tcW w:w="3827" w:type="dxa"/>
            <w:tcBorders>
              <w:bottom w:val="single" w:sz="24" w:space="0" w:color="auto"/>
            </w:tcBorders>
          </w:tcPr>
          <w:p w:rsidR="00D84366" w:rsidRDefault="00D84366" w:rsidP="00D8436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6727C8">
              <w:rPr>
                <w:rFonts w:asciiTheme="minorHAnsi" w:hAnsiTheme="minorHAnsi"/>
                <w:sz w:val="24"/>
                <w:szCs w:val="24"/>
              </w:rPr>
              <w:t>Community/</w:t>
            </w:r>
            <w:r>
              <w:rPr>
                <w:rFonts w:asciiTheme="minorHAnsi" w:hAnsiTheme="minorHAnsi"/>
                <w:sz w:val="24"/>
                <w:szCs w:val="24"/>
              </w:rPr>
              <w:t xml:space="preserve"> Not for Profit Groups</w:t>
            </w:r>
          </w:p>
          <w:p w:rsidR="00D84366" w:rsidRPr="006727C8" w:rsidRDefault="00D84366" w:rsidP="00D8436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6727C8">
              <w:rPr>
                <w:rFonts w:asciiTheme="minorHAnsi" w:hAnsiTheme="minorHAnsi"/>
                <w:sz w:val="24"/>
                <w:szCs w:val="24"/>
              </w:rPr>
              <w:t>Voluntary Organisation</w:t>
            </w:r>
            <w:r>
              <w:rPr>
                <w:rFonts w:asciiTheme="minorHAnsi" w:hAnsiTheme="minorHAnsi"/>
                <w:sz w:val="24"/>
                <w:szCs w:val="24"/>
              </w:rPr>
              <w:t>s</w:t>
            </w:r>
          </w:p>
        </w:tc>
        <w:tc>
          <w:tcPr>
            <w:tcW w:w="1388" w:type="dxa"/>
            <w:tcBorders>
              <w:bottom w:val="single" w:sz="24" w:space="0" w:color="auto"/>
            </w:tcBorders>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6727C8">
              <w:rPr>
                <w:rFonts w:asciiTheme="minorHAnsi" w:hAnsiTheme="minorHAnsi"/>
                <w:sz w:val="24"/>
                <w:szCs w:val="24"/>
              </w:rPr>
              <w:t>90%</w:t>
            </w:r>
          </w:p>
        </w:tc>
        <w:tc>
          <w:tcPr>
            <w:tcW w:w="2126" w:type="dxa"/>
            <w:tcBorders>
              <w:bottom w:val="single" w:sz="24" w:space="0" w:color="auto"/>
            </w:tcBorders>
          </w:tcPr>
          <w:p w:rsidR="00D84366" w:rsidRPr="006727C8" w:rsidRDefault="00D84366" w:rsidP="00D8436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€4</w:t>
            </w:r>
            <w:r w:rsidRPr="006727C8">
              <w:rPr>
                <w:rFonts w:asciiTheme="minorHAnsi" w:hAnsiTheme="minorHAnsi"/>
                <w:sz w:val="24"/>
                <w:szCs w:val="24"/>
              </w:rPr>
              <w:t>,000</w:t>
            </w:r>
          </w:p>
        </w:tc>
      </w:tr>
    </w:tbl>
    <w:p w:rsidR="00D84366" w:rsidRPr="006727C8" w:rsidRDefault="00D84366" w:rsidP="002468A6">
      <w:pPr>
        <w:rPr>
          <w:sz w:val="24"/>
          <w:szCs w:val="24"/>
        </w:rPr>
      </w:pPr>
    </w:p>
    <w:p w:rsidR="002468A6" w:rsidRDefault="002468A6" w:rsidP="002468A6">
      <w:pPr>
        <w:rPr>
          <w:b/>
          <w:sz w:val="24"/>
          <w:szCs w:val="24"/>
        </w:rPr>
      </w:pPr>
    </w:p>
    <w:p w:rsidR="00D84366" w:rsidRDefault="00D84366" w:rsidP="00F4205E">
      <w:pPr>
        <w:rPr>
          <w:b/>
          <w:sz w:val="32"/>
          <w:szCs w:val="32"/>
          <w:u w:val="single"/>
        </w:rPr>
      </w:pPr>
    </w:p>
    <w:p w:rsidR="00D84366" w:rsidRDefault="00D84366" w:rsidP="00F4205E">
      <w:pPr>
        <w:rPr>
          <w:b/>
          <w:sz w:val="32"/>
          <w:szCs w:val="32"/>
          <w:u w:val="single"/>
        </w:rPr>
      </w:pPr>
    </w:p>
    <w:p w:rsidR="00D84366" w:rsidRDefault="00D84366" w:rsidP="00F4205E">
      <w:pPr>
        <w:rPr>
          <w:b/>
          <w:sz w:val="32"/>
          <w:szCs w:val="32"/>
          <w:u w:val="single"/>
        </w:rPr>
      </w:pPr>
    </w:p>
    <w:p w:rsidR="00F4205E" w:rsidRDefault="00F4205E" w:rsidP="00F4205E">
      <w:pPr>
        <w:rPr>
          <w:b/>
          <w:sz w:val="32"/>
          <w:szCs w:val="32"/>
          <w:u w:val="single"/>
        </w:rPr>
      </w:pPr>
      <w:r w:rsidRPr="00F4205E">
        <w:rPr>
          <w:b/>
          <w:sz w:val="32"/>
          <w:szCs w:val="32"/>
          <w:u w:val="single"/>
        </w:rPr>
        <w:t>2</w:t>
      </w:r>
      <w:r w:rsidRPr="00F4205E">
        <w:rPr>
          <w:b/>
          <w:sz w:val="32"/>
          <w:szCs w:val="32"/>
          <w:u w:val="single"/>
          <w:vertAlign w:val="superscript"/>
        </w:rPr>
        <w:t>nd</w:t>
      </w:r>
      <w:r w:rsidRPr="00F4205E">
        <w:rPr>
          <w:b/>
          <w:sz w:val="32"/>
          <w:szCs w:val="32"/>
          <w:u w:val="single"/>
        </w:rPr>
        <w:t xml:space="preserve"> Targeted</w:t>
      </w:r>
      <w:r>
        <w:rPr>
          <w:b/>
          <w:sz w:val="32"/>
          <w:szCs w:val="32"/>
          <w:u w:val="single"/>
        </w:rPr>
        <w:t xml:space="preserve"> </w:t>
      </w:r>
      <w:r w:rsidRPr="00F4205E">
        <w:rPr>
          <w:b/>
          <w:sz w:val="32"/>
          <w:szCs w:val="32"/>
          <w:u w:val="single"/>
        </w:rPr>
        <w:t>Call</w:t>
      </w:r>
      <w:r>
        <w:rPr>
          <w:b/>
          <w:sz w:val="32"/>
          <w:szCs w:val="32"/>
          <w:u w:val="single"/>
        </w:rPr>
        <w:t>:</w:t>
      </w:r>
    </w:p>
    <w:p w:rsidR="00F4205E" w:rsidRPr="00F4205E" w:rsidRDefault="00F4205E" w:rsidP="00F4205E">
      <w:pPr>
        <w:jc w:val="center"/>
        <w:rPr>
          <w:b/>
          <w:sz w:val="32"/>
          <w:szCs w:val="32"/>
          <w:u w:val="single"/>
        </w:rPr>
      </w:pPr>
      <w:r w:rsidRPr="00F4205E">
        <w:rPr>
          <w:b/>
          <w:sz w:val="28"/>
          <w:szCs w:val="28"/>
          <w:u w:val="single"/>
        </w:rPr>
        <w:t>Renewable Energy</w:t>
      </w:r>
    </w:p>
    <w:p w:rsidR="00F4205E" w:rsidRDefault="00F4205E" w:rsidP="00F4205E">
      <w:pPr>
        <w:spacing w:after="120"/>
        <w:rPr>
          <w:sz w:val="24"/>
          <w:szCs w:val="24"/>
        </w:rPr>
      </w:pPr>
      <w:r w:rsidRPr="006727C8">
        <w:rPr>
          <w:b/>
          <w:sz w:val="24"/>
          <w:szCs w:val="24"/>
        </w:rPr>
        <w:t>Introduction:</w:t>
      </w:r>
      <w:r w:rsidRPr="006727C8">
        <w:rPr>
          <w:b/>
          <w:sz w:val="24"/>
          <w:szCs w:val="24"/>
        </w:rPr>
        <w:tab/>
      </w:r>
      <w:r>
        <w:rPr>
          <w:sz w:val="24"/>
          <w:szCs w:val="24"/>
        </w:rPr>
        <w:t xml:space="preserve">West Cork </w:t>
      </w:r>
      <w:r w:rsidRPr="006727C8">
        <w:rPr>
          <w:sz w:val="24"/>
          <w:szCs w:val="24"/>
        </w:rPr>
        <w:t xml:space="preserve">Local Action Group for LEADER invites Expression of Interest (EOI) under </w:t>
      </w:r>
      <w:r>
        <w:rPr>
          <w:sz w:val="24"/>
          <w:szCs w:val="24"/>
        </w:rPr>
        <w:t>Strategic Action</w:t>
      </w:r>
      <w:r w:rsidR="00B55AE6">
        <w:rPr>
          <w:sz w:val="24"/>
          <w:szCs w:val="24"/>
        </w:rPr>
        <w:t xml:space="preserve"> </w:t>
      </w:r>
      <w:r w:rsidR="00093CD9">
        <w:rPr>
          <w:sz w:val="24"/>
          <w:szCs w:val="24"/>
        </w:rPr>
        <w:t xml:space="preserve">9.3 </w:t>
      </w:r>
      <w:r w:rsidRPr="006727C8">
        <w:rPr>
          <w:sz w:val="24"/>
          <w:szCs w:val="24"/>
        </w:rPr>
        <w:t xml:space="preserve">of the Local Development Strategy to support </w:t>
      </w:r>
      <w:r>
        <w:rPr>
          <w:sz w:val="24"/>
          <w:szCs w:val="24"/>
        </w:rPr>
        <w:t>‘T</w:t>
      </w:r>
      <w:r w:rsidRPr="006727C8">
        <w:rPr>
          <w:sz w:val="24"/>
          <w:szCs w:val="24"/>
        </w:rPr>
        <w:t xml:space="preserve">he </w:t>
      </w:r>
      <w:r>
        <w:rPr>
          <w:sz w:val="24"/>
          <w:szCs w:val="24"/>
        </w:rPr>
        <w:t xml:space="preserve">Provision of Capital Investment and Collaborative Action for the </w:t>
      </w:r>
      <w:r w:rsidR="003A62C8">
        <w:rPr>
          <w:sz w:val="24"/>
          <w:szCs w:val="24"/>
        </w:rPr>
        <w:t>Development of Renewable Energy’</w:t>
      </w:r>
    </w:p>
    <w:p w:rsidR="00F4205E" w:rsidRPr="003A62C8" w:rsidRDefault="00F4205E" w:rsidP="003A62C8">
      <w:pPr>
        <w:spacing w:after="120"/>
        <w:jc w:val="center"/>
        <w:rPr>
          <w:b/>
          <w:sz w:val="24"/>
          <w:szCs w:val="24"/>
        </w:rPr>
      </w:pPr>
    </w:p>
    <w:p w:rsidR="00F4205E" w:rsidRPr="008C292C" w:rsidRDefault="00F4205E" w:rsidP="00F4205E">
      <w:pPr>
        <w:spacing w:after="120"/>
        <w:ind w:left="2880" w:hanging="2820"/>
        <w:rPr>
          <w:b/>
          <w:sz w:val="24"/>
          <w:szCs w:val="24"/>
        </w:rPr>
      </w:pPr>
      <w:r>
        <w:rPr>
          <w:b/>
          <w:sz w:val="24"/>
          <w:szCs w:val="24"/>
        </w:rPr>
        <w:t>Who can be funded</w:t>
      </w:r>
      <w:r>
        <w:rPr>
          <w:b/>
          <w:sz w:val="24"/>
          <w:szCs w:val="24"/>
        </w:rPr>
        <w:tab/>
      </w:r>
      <w:r>
        <w:rPr>
          <w:sz w:val="24"/>
          <w:szCs w:val="24"/>
        </w:rPr>
        <w:t>This Competitive Process is aim at Community</w:t>
      </w:r>
      <w:r w:rsidR="003A62C8">
        <w:rPr>
          <w:sz w:val="24"/>
          <w:szCs w:val="24"/>
        </w:rPr>
        <w:t xml:space="preserve"> Groups </w:t>
      </w:r>
      <w:r w:rsidR="00093CD9">
        <w:rPr>
          <w:sz w:val="24"/>
          <w:szCs w:val="24"/>
        </w:rPr>
        <w:t xml:space="preserve">and </w:t>
      </w:r>
      <w:r w:rsidR="003A62C8">
        <w:rPr>
          <w:sz w:val="24"/>
          <w:szCs w:val="24"/>
        </w:rPr>
        <w:t>Micro, Small to Mediu</w:t>
      </w:r>
      <w:r w:rsidR="00093CD9">
        <w:rPr>
          <w:sz w:val="24"/>
          <w:szCs w:val="24"/>
        </w:rPr>
        <w:t>m Enterprises</w:t>
      </w:r>
      <w:r w:rsidR="003A62C8">
        <w:rPr>
          <w:sz w:val="24"/>
          <w:szCs w:val="24"/>
        </w:rPr>
        <w:t xml:space="preserve"> to carry out Energy Audits on their premises</w:t>
      </w:r>
      <w:r w:rsidR="00093CD9">
        <w:rPr>
          <w:sz w:val="24"/>
          <w:szCs w:val="24"/>
        </w:rPr>
        <w:t xml:space="preserve"> </w:t>
      </w:r>
      <w:r>
        <w:rPr>
          <w:sz w:val="24"/>
          <w:szCs w:val="24"/>
        </w:rPr>
        <w:t xml:space="preserve"> </w:t>
      </w:r>
    </w:p>
    <w:p w:rsidR="00CD5791" w:rsidRDefault="00F4205E" w:rsidP="00CD5791">
      <w:pPr>
        <w:tabs>
          <w:tab w:val="left" w:pos="2694"/>
        </w:tabs>
        <w:rPr>
          <w:b/>
          <w:sz w:val="24"/>
          <w:szCs w:val="24"/>
        </w:rPr>
      </w:pPr>
      <w:r w:rsidRPr="006727C8">
        <w:rPr>
          <w:b/>
          <w:sz w:val="24"/>
          <w:szCs w:val="24"/>
        </w:rPr>
        <w:t>Overall budget</w:t>
      </w:r>
      <w:r>
        <w:rPr>
          <w:b/>
          <w:sz w:val="24"/>
          <w:szCs w:val="24"/>
        </w:rPr>
        <w:t>:</w:t>
      </w:r>
      <w:r>
        <w:rPr>
          <w:b/>
          <w:sz w:val="24"/>
          <w:szCs w:val="24"/>
        </w:rPr>
        <w:tab/>
      </w:r>
      <w:r w:rsidR="005D6A43">
        <w:rPr>
          <w:b/>
          <w:sz w:val="24"/>
          <w:szCs w:val="24"/>
        </w:rPr>
        <w:tab/>
      </w:r>
      <w:r w:rsidRPr="006727C8">
        <w:rPr>
          <w:b/>
          <w:sz w:val="24"/>
          <w:szCs w:val="24"/>
        </w:rPr>
        <w:t>€</w:t>
      </w:r>
      <w:r w:rsidR="003A62C8">
        <w:rPr>
          <w:b/>
          <w:sz w:val="24"/>
          <w:szCs w:val="24"/>
        </w:rPr>
        <w:t>22,4</w:t>
      </w:r>
      <w:r>
        <w:rPr>
          <w:b/>
          <w:sz w:val="24"/>
          <w:szCs w:val="24"/>
        </w:rPr>
        <w:t>00</w:t>
      </w:r>
    </w:p>
    <w:p w:rsidR="003A62C8" w:rsidRPr="003A62C8" w:rsidRDefault="003A62C8" w:rsidP="00CD5791">
      <w:pPr>
        <w:tabs>
          <w:tab w:val="left" w:pos="2694"/>
        </w:tabs>
        <w:jc w:val="center"/>
        <w:rPr>
          <w:b/>
          <w:sz w:val="24"/>
          <w:szCs w:val="24"/>
        </w:rPr>
      </w:pPr>
      <w:r>
        <w:rPr>
          <w:b/>
          <w:sz w:val="24"/>
          <w:szCs w:val="24"/>
        </w:rPr>
        <w:t>Project called “</w:t>
      </w:r>
      <w:r w:rsidRPr="003A62C8">
        <w:rPr>
          <w:b/>
          <w:sz w:val="24"/>
          <w:szCs w:val="24"/>
        </w:rPr>
        <w:t>Energy Audits for Community Buildings, Social Enterprises, Micro and SMEs</w:t>
      </w:r>
      <w:r>
        <w:rPr>
          <w:b/>
          <w:sz w:val="24"/>
          <w:szCs w:val="24"/>
        </w:rPr>
        <w:t>”</w:t>
      </w:r>
      <w:r w:rsidRPr="003A62C8">
        <w:rPr>
          <w:b/>
          <w:sz w:val="24"/>
          <w:szCs w:val="24"/>
        </w:rPr>
        <w:t>.</w:t>
      </w:r>
    </w:p>
    <w:p w:rsidR="00F4205E" w:rsidRDefault="00F4205E" w:rsidP="00CD5791">
      <w:pPr>
        <w:jc w:val="center"/>
        <w:rPr>
          <w:b/>
          <w:sz w:val="24"/>
          <w:szCs w:val="24"/>
        </w:rPr>
      </w:pPr>
      <w:r>
        <w:rPr>
          <w:b/>
          <w:sz w:val="24"/>
          <w:szCs w:val="24"/>
        </w:rPr>
        <w:t>Funding of</w:t>
      </w:r>
      <w:r w:rsidR="00105C2C">
        <w:rPr>
          <w:b/>
          <w:sz w:val="24"/>
          <w:szCs w:val="24"/>
        </w:rPr>
        <w:t xml:space="preserve"> €5</w:t>
      </w:r>
      <w:r>
        <w:rPr>
          <w:b/>
          <w:sz w:val="24"/>
          <w:szCs w:val="24"/>
        </w:rPr>
        <w:t>,000</w:t>
      </w:r>
      <w:r w:rsidR="00105C2C">
        <w:rPr>
          <w:b/>
          <w:sz w:val="24"/>
          <w:szCs w:val="24"/>
        </w:rPr>
        <w:t xml:space="preserve"> (max) </w:t>
      </w:r>
      <w:r>
        <w:rPr>
          <w:b/>
          <w:sz w:val="24"/>
          <w:szCs w:val="24"/>
        </w:rPr>
        <w:t>will be available for</w:t>
      </w:r>
      <w:r w:rsidR="005D6A43">
        <w:rPr>
          <w:b/>
          <w:sz w:val="24"/>
          <w:szCs w:val="24"/>
        </w:rPr>
        <w:t xml:space="preserve"> 4-5</w:t>
      </w:r>
      <w:r>
        <w:rPr>
          <w:b/>
          <w:sz w:val="24"/>
          <w:szCs w:val="24"/>
        </w:rPr>
        <w:t xml:space="preserve"> projects that will present</w:t>
      </w:r>
      <w:r w:rsidR="00CD5791">
        <w:rPr>
          <w:b/>
          <w:sz w:val="24"/>
          <w:szCs w:val="24"/>
        </w:rPr>
        <w:t>.</w:t>
      </w:r>
    </w:p>
    <w:p w:rsidR="00CD5791" w:rsidRPr="006727C8" w:rsidRDefault="00CD5791" w:rsidP="00CD5791">
      <w:pPr>
        <w:spacing w:after="120"/>
        <w:rPr>
          <w:b/>
          <w:sz w:val="24"/>
          <w:szCs w:val="24"/>
        </w:rPr>
      </w:pPr>
      <w:r>
        <w:rPr>
          <w:b/>
          <w:sz w:val="24"/>
          <w:szCs w:val="24"/>
        </w:rPr>
        <w:t>What can’t be funded?</w:t>
      </w:r>
    </w:p>
    <w:p w:rsidR="00CD5791" w:rsidRPr="006727C8" w:rsidRDefault="00CD5791" w:rsidP="00CD5791">
      <w:pPr>
        <w:pStyle w:val="ListParagraph"/>
        <w:numPr>
          <w:ilvl w:val="0"/>
          <w:numId w:val="1"/>
        </w:numPr>
        <w:ind w:left="3119" w:hanging="425"/>
        <w:rPr>
          <w:sz w:val="24"/>
          <w:szCs w:val="24"/>
        </w:rPr>
      </w:pPr>
      <w:r w:rsidRPr="006727C8">
        <w:rPr>
          <w:sz w:val="24"/>
          <w:szCs w:val="24"/>
        </w:rPr>
        <w:t xml:space="preserve">Projects with other sources of </w:t>
      </w:r>
      <w:r>
        <w:rPr>
          <w:sz w:val="24"/>
          <w:szCs w:val="24"/>
        </w:rPr>
        <w:t>available funding, such as SEAI.</w:t>
      </w:r>
    </w:p>
    <w:p w:rsidR="00CD5791" w:rsidRPr="006727C8" w:rsidRDefault="00CD5791" w:rsidP="00CD5791">
      <w:pPr>
        <w:pStyle w:val="ListParagraph"/>
        <w:numPr>
          <w:ilvl w:val="0"/>
          <w:numId w:val="1"/>
        </w:numPr>
        <w:ind w:left="3119" w:hanging="425"/>
        <w:rPr>
          <w:sz w:val="24"/>
          <w:szCs w:val="24"/>
        </w:rPr>
      </w:pPr>
      <w:r w:rsidRPr="006727C8">
        <w:rPr>
          <w:sz w:val="24"/>
          <w:szCs w:val="24"/>
        </w:rPr>
        <w:t>Work that fall</w:t>
      </w:r>
      <w:r>
        <w:rPr>
          <w:sz w:val="24"/>
          <w:szCs w:val="24"/>
        </w:rPr>
        <w:t>s under the remit of Cork</w:t>
      </w:r>
      <w:r w:rsidRPr="006727C8">
        <w:rPr>
          <w:sz w:val="24"/>
          <w:szCs w:val="24"/>
        </w:rPr>
        <w:t xml:space="preserve"> County Council.</w:t>
      </w:r>
    </w:p>
    <w:p w:rsidR="00CD5791" w:rsidRPr="006727C8" w:rsidRDefault="00CD5791" w:rsidP="00CD5791">
      <w:pPr>
        <w:spacing w:after="120"/>
        <w:rPr>
          <w:b/>
          <w:sz w:val="24"/>
          <w:szCs w:val="24"/>
        </w:rPr>
      </w:pPr>
      <w:r>
        <w:rPr>
          <w:b/>
          <w:sz w:val="24"/>
          <w:szCs w:val="24"/>
        </w:rPr>
        <w:t>Who can be funded?</w:t>
      </w:r>
    </w:p>
    <w:p w:rsidR="00CD5791" w:rsidRPr="006727C8" w:rsidRDefault="00CD5791" w:rsidP="00CD5791">
      <w:pPr>
        <w:pStyle w:val="ListParagraph"/>
        <w:numPr>
          <w:ilvl w:val="0"/>
          <w:numId w:val="1"/>
        </w:numPr>
        <w:ind w:left="3119" w:hanging="425"/>
        <w:rPr>
          <w:sz w:val="24"/>
          <w:szCs w:val="24"/>
        </w:rPr>
      </w:pPr>
      <w:r>
        <w:rPr>
          <w:sz w:val="24"/>
          <w:szCs w:val="24"/>
        </w:rPr>
        <w:t>Community and Voluntary Groups.</w:t>
      </w:r>
    </w:p>
    <w:p w:rsidR="00CD5791" w:rsidRPr="006727C8" w:rsidRDefault="00CD5791" w:rsidP="00CD5791">
      <w:pPr>
        <w:pStyle w:val="ListParagraph"/>
        <w:numPr>
          <w:ilvl w:val="0"/>
          <w:numId w:val="1"/>
        </w:numPr>
        <w:ind w:left="3119" w:hanging="425"/>
        <w:rPr>
          <w:sz w:val="24"/>
          <w:szCs w:val="24"/>
        </w:rPr>
      </w:pPr>
      <w:r w:rsidRPr="006727C8">
        <w:rPr>
          <w:sz w:val="24"/>
          <w:szCs w:val="24"/>
        </w:rPr>
        <w:t>Eligible</w:t>
      </w:r>
      <w:r>
        <w:rPr>
          <w:sz w:val="24"/>
          <w:szCs w:val="24"/>
        </w:rPr>
        <w:t xml:space="preserve"> Businesses</w:t>
      </w:r>
      <w:r w:rsidRPr="006727C8">
        <w:rPr>
          <w:sz w:val="24"/>
          <w:szCs w:val="24"/>
        </w:rPr>
        <w:t xml:space="preserve"> (</w:t>
      </w:r>
      <w:r w:rsidRPr="00695A98">
        <w:rPr>
          <w:rFonts w:ascii="MS Gothic" w:eastAsia="MS Gothic"/>
          <w:color w:val="000000"/>
        </w:rPr>
        <w:t>≤</w:t>
      </w:r>
      <w:r w:rsidRPr="006727C8">
        <w:rPr>
          <w:sz w:val="24"/>
          <w:szCs w:val="24"/>
        </w:rPr>
        <w:t>2</w:t>
      </w:r>
      <w:r>
        <w:rPr>
          <w:sz w:val="24"/>
          <w:szCs w:val="24"/>
        </w:rPr>
        <w:t xml:space="preserve">0 employees and </w:t>
      </w:r>
      <w:r w:rsidRPr="00C30F0A">
        <w:rPr>
          <w:rFonts w:ascii="MS Gothic" w:eastAsia="MS Gothic"/>
          <w:color w:val="000000"/>
        </w:rPr>
        <w:t>≤</w:t>
      </w:r>
      <w:r>
        <w:rPr>
          <w:sz w:val="24"/>
          <w:szCs w:val="24"/>
        </w:rPr>
        <w:t>€4 million</w:t>
      </w:r>
      <w:r w:rsidRPr="006727C8">
        <w:rPr>
          <w:sz w:val="24"/>
          <w:szCs w:val="24"/>
        </w:rPr>
        <w:t xml:space="preserve"> annual turnover)</w:t>
      </w:r>
      <w:r>
        <w:rPr>
          <w:sz w:val="24"/>
          <w:szCs w:val="24"/>
        </w:rPr>
        <w:t>.</w:t>
      </w:r>
    </w:p>
    <w:p w:rsidR="00CD5791" w:rsidRDefault="00CD5791" w:rsidP="00F4205E">
      <w:pPr>
        <w:jc w:val="center"/>
        <w:rPr>
          <w:b/>
          <w:sz w:val="24"/>
          <w:szCs w:val="24"/>
        </w:rPr>
      </w:pPr>
    </w:p>
    <w:p w:rsidR="005D6A43" w:rsidRDefault="005D6A43" w:rsidP="00F4205E">
      <w:pPr>
        <w:jc w:val="center"/>
        <w:rPr>
          <w:b/>
          <w:sz w:val="24"/>
          <w:szCs w:val="24"/>
        </w:rPr>
      </w:pPr>
    </w:p>
    <w:p w:rsidR="005D6A43" w:rsidRDefault="005D6A43">
      <w:pPr>
        <w:rPr>
          <w:b/>
          <w:sz w:val="24"/>
          <w:szCs w:val="24"/>
        </w:rPr>
      </w:pPr>
      <w:r>
        <w:rPr>
          <w:b/>
          <w:sz w:val="24"/>
          <w:szCs w:val="24"/>
        </w:rPr>
        <w:br w:type="page"/>
      </w:r>
    </w:p>
    <w:p w:rsidR="005D6A43" w:rsidRDefault="005D6A43" w:rsidP="00F4205E">
      <w:pPr>
        <w:jc w:val="center"/>
        <w:rPr>
          <w:b/>
          <w:sz w:val="24"/>
          <w:szCs w:val="24"/>
        </w:rPr>
      </w:pPr>
    </w:p>
    <w:tbl>
      <w:tblPr>
        <w:tblStyle w:val="MediumGrid2-Accent3"/>
        <w:tblW w:w="0" w:type="auto"/>
        <w:jc w:val="center"/>
        <w:tblBorders>
          <w:top w:val="single" w:sz="8" w:space="0" w:color="C2D69B" w:themeColor="accent3" w:themeTint="99"/>
          <w:left w:val="single" w:sz="8" w:space="0" w:color="C2D69B" w:themeColor="accent3" w:themeTint="99"/>
          <w:bottom w:val="single" w:sz="8" w:space="0" w:color="C2D69B" w:themeColor="accent3" w:themeTint="99"/>
          <w:right w:val="single" w:sz="8" w:space="0" w:color="C2D69B" w:themeColor="accent3" w:themeTint="99"/>
          <w:insideH w:val="single" w:sz="8" w:space="0" w:color="C2D69B" w:themeColor="accent3" w:themeTint="99"/>
          <w:insideV w:val="single" w:sz="8" w:space="0" w:color="C2D69B" w:themeColor="accent3" w:themeTint="99"/>
        </w:tblBorders>
        <w:tblLayout w:type="fixed"/>
        <w:tblLook w:val="0680" w:firstRow="0" w:lastRow="0" w:firstColumn="1" w:lastColumn="0" w:noHBand="1" w:noVBand="1"/>
      </w:tblPr>
      <w:tblGrid>
        <w:gridCol w:w="2235"/>
        <w:gridCol w:w="3827"/>
        <w:gridCol w:w="1388"/>
        <w:gridCol w:w="2126"/>
      </w:tblGrid>
      <w:tr w:rsidR="00105C2C" w:rsidRPr="006727C8" w:rsidTr="00C44A9D">
        <w:trPr>
          <w:trHeight w:val="366"/>
          <w:jc w:val="center"/>
        </w:trPr>
        <w:tc>
          <w:tcPr>
            <w:cnfStyle w:val="001000000000" w:firstRow="0" w:lastRow="0" w:firstColumn="1" w:lastColumn="0" w:oddVBand="0" w:evenVBand="0" w:oddHBand="0" w:evenHBand="0" w:firstRowFirstColumn="0" w:firstRowLastColumn="0" w:lastRowFirstColumn="0" w:lastRowLastColumn="0"/>
            <w:tcW w:w="2235" w:type="dxa"/>
            <w:tcBorders>
              <w:top w:val="single" w:sz="24" w:space="0" w:color="auto"/>
              <w:left w:val="none" w:sz="0" w:space="0" w:color="auto"/>
              <w:bottom w:val="none" w:sz="0" w:space="0" w:color="auto"/>
              <w:right w:val="none" w:sz="0" w:space="0" w:color="auto"/>
            </w:tcBorders>
            <w:shd w:val="clear" w:color="auto" w:fill="C2D69B" w:themeFill="accent3" w:themeFillTint="99"/>
          </w:tcPr>
          <w:p w:rsidR="00105C2C" w:rsidRPr="006727C8" w:rsidRDefault="00105C2C" w:rsidP="00C44A9D">
            <w:pPr>
              <w:spacing w:after="120"/>
              <w:rPr>
                <w:rFonts w:asciiTheme="minorHAnsi" w:hAnsiTheme="minorHAnsi"/>
                <w:b w:val="0"/>
                <w:sz w:val="24"/>
                <w:szCs w:val="24"/>
              </w:rPr>
            </w:pPr>
            <w:r w:rsidRPr="006727C8">
              <w:rPr>
                <w:rFonts w:asciiTheme="minorHAnsi" w:hAnsiTheme="minorHAnsi"/>
                <w:sz w:val="24"/>
                <w:szCs w:val="24"/>
              </w:rPr>
              <w:t>Application Type</w:t>
            </w:r>
          </w:p>
        </w:tc>
        <w:tc>
          <w:tcPr>
            <w:tcW w:w="3827" w:type="dxa"/>
            <w:tcBorders>
              <w:top w:val="single" w:sz="24" w:space="0" w:color="auto"/>
              <w:bottom w:val="single" w:sz="24" w:space="0" w:color="auto"/>
            </w:tcBorders>
            <w:shd w:val="clear" w:color="auto" w:fill="C2D69B" w:themeFill="accent3" w:themeFillTint="99"/>
          </w:tcPr>
          <w:p w:rsidR="00105C2C" w:rsidRPr="006727C8" w:rsidRDefault="00105C2C" w:rsidP="00C44A9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Applicant Type</w:t>
            </w:r>
          </w:p>
        </w:tc>
        <w:tc>
          <w:tcPr>
            <w:tcW w:w="1388" w:type="dxa"/>
            <w:tcBorders>
              <w:top w:val="single" w:sz="24" w:space="0" w:color="auto"/>
              <w:bottom w:val="single" w:sz="24" w:space="0" w:color="auto"/>
            </w:tcBorders>
            <w:shd w:val="clear" w:color="auto" w:fill="C2D69B" w:themeFill="accent3" w:themeFillTint="99"/>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Grant Rate</w:t>
            </w:r>
          </w:p>
        </w:tc>
        <w:tc>
          <w:tcPr>
            <w:tcW w:w="2126" w:type="dxa"/>
            <w:tcBorders>
              <w:top w:val="single" w:sz="24" w:space="0" w:color="auto"/>
              <w:bottom w:val="single" w:sz="24" w:space="0" w:color="auto"/>
            </w:tcBorders>
            <w:shd w:val="clear" w:color="auto" w:fill="C2D69B" w:themeFill="accent3" w:themeFillTint="99"/>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4"/>
              </w:rPr>
            </w:pPr>
            <w:r w:rsidRPr="006727C8">
              <w:rPr>
                <w:rFonts w:asciiTheme="minorHAnsi" w:hAnsiTheme="minorHAnsi"/>
                <w:b/>
                <w:sz w:val="24"/>
                <w:szCs w:val="24"/>
              </w:rPr>
              <w:t>Maximum Funding</w:t>
            </w:r>
          </w:p>
        </w:tc>
      </w:tr>
      <w:tr w:rsidR="00105C2C" w:rsidRPr="006727C8" w:rsidTr="00C44A9D">
        <w:trPr>
          <w:trHeight w:val="534"/>
          <w:jc w:val="center"/>
        </w:trPr>
        <w:tc>
          <w:tcPr>
            <w:cnfStyle w:val="001000000000" w:firstRow="0" w:lastRow="0" w:firstColumn="1" w:lastColumn="0" w:oddVBand="0" w:evenVBand="0" w:oddHBand="0" w:evenHBand="0" w:firstRowFirstColumn="0" w:firstRowLastColumn="0" w:lastRowFirstColumn="0" w:lastRowLastColumn="0"/>
            <w:tcW w:w="2235" w:type="dxa"/>
            <w:tcBorders>
              <w:top w:val="single" w:sz="24" w:space="0" w:color="auto"/>
              <w:left w:val="none" w:sz="0" w:space="0" w:color="auto"/>
              <w:bottom w:val="none" w:sz="0" w:space="0" w:color="auto"/>
              <w:right w:val="none" w:sz="0" w:space="0" w:color="auto"/>
            </w:tcBorders>
            <w:vAlign w:val="center"/>
          </w:tcPr>
          <w:p w:rsidR="00105C2C" w:rsidRDefault="00105C2C" w:rsidP="00C44A9D">
            <w:pPr>
              <w:spacing w:after="120"/>
              <w:rPr>
                <w:rFonts w:asciiTheme="minorHAnsi" w:hAnsiTheme="minorHAnsi"/>
                <w:sz w:val="24"/>
                <w:szCs w:val="24"/>
              </w:rPr>
            </w:pPr>
            <w:r>
              <w:rPr>
                <w:rFonts w:asciiTheme="minorHAnsi" w:hAnsiTheme="minorHAnsi"/>
                <w:sz w:val="24"/>
                <w:szCs w:val="24"/>
              </w:rPr>
              <w:t xml:space="preserve">Audit /Plans </w:t>
            </w:r>
          </w:p>
          <w:p w:rsidR="00105C2C" w:rsidRPr="006727C8" w:rsidRDefault="00105C2C" w:rsidP="00C44A9D">
            <w:pPr>
              <w:spacing w:after="120"/>
              <w:rPr>
                <w:rFonts w:asciiTheme="minorHAnsi" w:hAnsiTheme="minorHAnsi"/>
                <w:sz w:val="24"/>
                <w:szCs w:val="24"/>
              </w:rPr>
            </w:pPr>
          </w:p>
        </w:tc>
        <w:tc>
          <w:tcPr>
            <w:tcW w:w="3827" w:type="dxa"/>
            <w:tcBorders>
              <w:top w:val="single" w:sz="24" w:space="0" w:color="auto"/>
            </w:tcBorders>
          </w:tcPr>
          <w:p w:rsidR="00105C2C" w:rsidRPr="006727C8" w:rsidRDefault="00105C2C" w:rsidP="00C44A9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 xml:space="preserve">Community/ Not for Profit Groups/ </w:t>
            </w:r>
            <w:r w:rsidRPr="006727C8">
              <w:rPr>
                <w:rFonts w:asciiTheme="minorHAnsi" w:hAnsiTheme="minorHAnsi"/>
                <w:sz w:val="24"/>
                <w:szCs w:val="24"/>
              </w:rPr>
              <w:t>Voluntary Organisation</w:t>
            </w:r>
          </w:p>
        </w:tc>
        <w:tc>
          <w:tcPr>
            <w:tcW w:w="1388" w:type="dxa"/>
            <w:tcBorders>
              <w:top w:val="single" w:sz="24" w:space="0" w:color="auto"/>
            </w:tcBorders>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90</w:t>
            </w:r>
            <w:r w:rsidRPr="006727C8">
              <w:rPr>
                <w:rFonts w:asciiTheme="minorHAnsi" w:hAnsiTheme="minorHAnsi"/>
                <w:sz w:val="24"/>
                <w:szCs w:val="24"/>
              </w:rPr>
              <w:t>%</w:t>
            </w:r>
          </w:p>
        </w:tc>
        <w:tc>
          <w:tcPr>
            <w:tcW w:w="2126" w:type="dxa"/>
            <w:tcBorders>
              <w:top w:val="single" w:sz="24" w:space="0" w:color="auto"/>
            </w:tcBorders>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€5</w:t>
            </w:r>
            <w:r w:rsidRPr="006727C8">
              <w:rPr>
                <w:rFonts w:asciiTheme="minorHAnsi" w:hAnsiTheme="minorHAnsi"/>
                <w:sz w:val="24"/>
                <w:szCs w:val="24"/>
              </w:rPr>
              <w:t>,000</w:t>
            </w:r>
          </w:p>
        </w:tc>
      </w:tr>
      <w:tr w:rsidR="00105C2C" w:rsidRPr="006727C8" w:rsidTr="00C44A9D">
        <w:trPr>
          <w:trHeight w:val="486"/>
          <w:jc w:val="center"/>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bottom w:val="single" w:sz="24" w:space="0" w:color="C2D69B" w:themeColor="accent3" w:themeTint="99"/>
              <w:right w:val="none" w:sz="0" w:space="0" w:color="auto"/>
            </w:tcBorders>
            <w:vAlign w:val="center"/>
          </w:tcPr>
          <w:p w:rsidR="00105C2C" w:rsidRPr="006727C8" w:rsidRDefault="00105C2C" w:rsidP="00C44A9D">
            <w:pPr>
              <w:spacing w:after="120"/>
              <w:rPr>
                <w:rFonts w:asciiTheme="minorHAnsi" w:hAnsiTheme="minorHAnsi"/>
                <w:sz w:val="24"/>
                <w:szCs w:val="24"/>
              </w:rPr>
            </w:pPr>
          </w:p>
        </w:tc>
        <w:tc>
          <w:tcPr>
            <w:tcW w:w="3827" w:type="dxa"/>
            <w:tcBorders>
              <w:bottom w:val="single" w:sz="24" w:space="0" w:color="auto"/>
            </w:tcBorders>
          </w:tcPr>
          <w:p w:rsidR="00105C2C" w:rsidRPr="006727C8" w:rsidRDefault="00105C2C" w:rsidP="00105C2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Private Enterprise</w:t>
            </w:r>
            <w:r w:rsidR="00CD5791">
              <w:rPr>
                <w:rFonts w:asciiTheme="minorHAnsi" w:hAnsiTheme="minorHAnsi"/>
                <w:sz w:val="24"/>
                <w:szCs w:val="24"/>
              </w:rPr>
              <w:t xml:space="preserve"> /Business </w:t>
            </w:r>
            <w:r>
              <w:rPr>
                <w:rFonts w:asciiTheme="minorHAnsi" w:hAnsiTheme="minorHAnsi"/>
                <w:sz w:val="24"/>
                <w:szCs w:val="24"/>
              </w:rPr>
              <w:t xml:space="preserve"> </w:t>
            </w:r>
          </w:p>
        </w:tc>
        <w:tc>
          <w:tcPr>
            <w:tcW w:w="1388" w:type="dxa"/>
            <w:tcBorders>
              <w:bottom w:val="single" w:sz="24" w:space="0" w:color="auto"/>
            </w:tcBorders>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75</w:t>
            </w:r>
            <w:r w:rsidRPr="006727C8">
              <w:rPr>
                <w:rFonts w:asciiTheme="minorHAnsi" w:hAnsiTheme="minorHAnsi"/>
                <w:sz w:val="24"/>
                <w:szCs w:val="24"/>
              </w:rPr>
              <w:t>%</w:t>
            </w:r>
          </w:p>
        </w:tc>
        <w:tc>
          <w:tcPr>
            <w:tcW w:w="2126" w:type="dxa"/>
            <w:tcBorders>
              <w:bottom w:val="single" w:sz="24" w:space="0" w:color="auto"/>
            </w:tcBorders>
          </w:tcPr>
          <w:p w:rsidR="00105C2C" w:rsidRPr="006727C8" w:rsidRDefault="00105C2C" w:rsidP="00C44A9D">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€5</w:t>
            </w:r>
            <w:r w:rsidRPr="006727C8">
              <w:rPr>
                <w:rFonts w:asciiTheme="minorHAnsi" w:hAnsiTheme="minorHAnsi"/>
                <w:sz w:val="24"/>
                <w:szCs w:val="24"/>
              </w:rPr>
              <w:t>,000</w:t>
            </w:r>
          </w:p>
        </w:tc>
      </w:tr>
    </w:tbl>
    <w:p w:rsidR="00105C2C" w:rsidRPr="00F4205E" w:rsidRDefault="00105C2C" w:rsidP="00F4205E">
      <w:pPr>
        <w:jc w:val="center"/>
        <w:rPr>
          <w:b/>
          <w:sz w:val="28"/>
          <w:szCs w:val="28"/>
          <w:u w:val="single"/>
        </w:rPr>
      </w:pPr>
    </w:p>
    <w:p w:rsidR="002468A6" w:rsidRPr="006727C8" w:rsidRDefault="002468A6" w:rsidP="002468A6">
      <w:pPr>
        <w:ind w:left="2694" w:hanging="2694"/>
        <w:rPr>
          <w:sz w:val="24"/>
          <w:szCs w:val="24"/>
        </w:rPr>
      </w:pPr>
      <w:r w:rsidRPr="006727C8">
        <w:rPr>
          <w:b/>
          <w:sz w:val="24"/>
          <w:szCs w:val="24"/>
        </w:rPr>
        <w:t>Application process:</w:t>
      </w:r>
      <w:r w:rsidRPr="006727C8">
        <w:rPr>
          <w:b/>
          <w:sz w:val="24"/>
          <w:szCs w:val="24"/>
        </w:rPr>
        <w:tab/>
      </w:r>
      <w:r>
        <w:rPr>
          <w:sz w:val="24"/>
          <w:szCs w:val="24"/>
        </w:rPr>
        <w:t>There is a two stage process:</w:t>
      </w:r>
    </w:p>
    <w:p w:rsidR="002468A6" w:rsidRPr="006727C8" w:rsidRDefault="002468A6" w:rsidP="002468A6">
      <w:pPr>
        <w:ind w:left="2694"/>
        <w:rPr>
          <w:sz w:val="24"/>
          <w:szCs w:val="24"/>
        </w:rPr>
      </w:pPr>
      <w:r w:rsidRPr="009A340F">
        <w:rPr>
          <w:b/>
          <w:sz w:val="24"/>
          <w:szCs w:val="24"/>
        </w:rPr>
        <w:t>Stage 1:</w:t>
      </w:r>
      <w:r>
        <w:rPr>
          <w:sz w:val="24"/>
          <w:szCs w:val="24"/>
        </w:rPr>
        <w:t xml:space="preserve"> Complete an Expression of Interest (EOI)</w:t>
      </w:r>
      <w:r w:rsidRPr="006727C8">
        <w:rPr>
          <w:sz w:val="24"/>
          <w:szCs w:val="24"/>
        </w:rPr>
        <w:t xml:space="preserve"> form to </w:t>
      </w:r>
      <w:r>
        <w:rPr>
          <w:sz w:val="24"/>
          <w:szCs w:val="24"/>
        </w:rPr>
        <w:t>find out</w:t>
      </w:r>
      <w:r w:rsidRPr="006727C8">
        <w:rPr>
          <w:sz w:val="24"/>
          <w:szCs w:val="24"/>
        </w:rPr>
        <w:t xml:space="preserve"> if your prop</w:t>
      </w:r>
      <w:r>
        <w:rPr>
          <w:sz w:val="24"/>
          <w:szCs w:val="24"/>
        </w:rPr>
        <w:t>osal meets the objectives of</w:t>
      </w:r>
      <w:r w:rsidR="005F5819">
        <w:rPr>
          <w:sz w:val="24"/>
          <w:szCs w:val="24"/>
        </w:rPr>
        <w:t xml:space="preserve"> West </w:t>
      </w:r>
      <w:r w:rsidR="001145F5">
        <w:rPr>
          <w:sz w:val="24"/>
          <w:szCs w:val="24"/>
        </w:rPr>
        <w:t xml:space="preserve">Cork </w:t>
      </w:r>
      <w:r w:rsidR="001145F5" w:rsidRPr="006727C8">
        <w:rPr>
          <w:sz w:val="24"/>
          <w:szCs w:val="24"/>
        </w:rPr>
        <w:t>Local</w:t>
      </w:r>
      <w:r w:rsidRPr="006727C8">
        <w:rPr>
          <w:sz w:val="24"/>
          <w:szCs w:val="24"/>
        </w:rPr>
        <w:t xml:space="preserve"> Development Strategy and complies with the LEAD</w:t>
      </w:r>
      <w:r>
        <w:rPr>
          <w:sz w:val="24"/>
          <w:szCs w:val="24"/>
        </w:rPr>
        <w:t>ER p</w:t>
      </w:r>
      <w:r w:rsidRPr="006727C8">
        <w:rPr>
          <w:sz w:val="24"/>
          <w:szCs w:val="24"/>
        </w:rPr>
        <w:t>rogramme guidelines.</w:t>
      </w:r>
    </w:p>
    <w:p w:rsidR="002468A6" w:rsidRPr="006727C8" w:rsidRDefault="002468A6" w:rsidP="002468A6">
      <w:pPr>
        <w:ind w:left="2694"/>
        <w:rPr>
          <w:sz w:val="24"/>
          <w:szCs w:val="24"/>
        </w:rPr>
      </w:pPr>
      <w:r w:rsidRPr="009A340F">
        <w:rPr>
          <w:b/>
          <w:sz w:val="24"/>
          <w:szCs w:val="24"/>
        </w:rPr>
        <w:t>Stage 2:</w:t>
      </w:r>
      <w:r>
        <w:rPr>
          <w:sz w:val="24"/>
          <w:szCs w:val="24"/>
        </w:rPr>
        <w:t xml:space="preserve"> EOIs</w:t>
      </w:r>
      <w:r w:rsidRPr="006727C8">
        <w:rPr>
          <w:sz w:val="24"/>
          <w:szCs w:val="24"/>
        </w:rPr>
        <w:t xml:space="preserve"> that are successful at Stage 1 will be invited to submit a full application with the r</w:t>
      </w:r>
      <w:r>
        <w:rPr>
          <w:sz w:val="24"/>
          <w:szCs w:val="24"/>
        </w:rPr>
        <w:t>equired supporting documents</w:t>
      </w:r>
      <w:r w:rsidRPr="006727C8">
        <w:rPr>
          <w:sz w:val="24"/>
          <w:szCs w:val="24"/>
        </w:rPr>
        <w:t>. Invitation to application stage does not mean that you</w:t>
      </w:r>
      <w:r>
        <w:rPr>
          <w:sz w:val="24"/>
          <w:szCs w:val="24"/>
        </w:rPr>
        <w:t xml:space="preserve"> will be awarded grant aid as this</w:t>
      </w:r>
      <w:r w:rsidRPr="006727C8">
        <w:rPr>
          <w:sz w:val="24"/>
          <w:szCs w:val="24"/>
        </w:rPr>
        <w:t xml:space="preserve"> is a competitive process with limited funding.</w:t>
      </w:r>
    </w:p>
    <w:p w:rsidR="002468A6" w:rsidRPr="002F3ACD" w:rsidRDefault="002468A6" w:rsidP="002468A6">
      <w:pPr>
        <w:tabs>
          <w:tab w:val="left" w:pos="2694"/>
        </w:tabs>
        <w:spacing w:after="0"/>
        <w:rPr>
          <w:b/>
          <w:sz w:val="24"/>
          <w:szCs w:val="24"/>
        </w:rPr>
      </w:pPr>
      <w:r w:rsidRPr="006727C8">
        <w:rPr>
          <w:b/>
          <w:sz w:val="24"/>
          <w:szCs w:val="24"/>
        </w:rPr>
        <w:t>Proposed timeline:</w:t>
      </w:r>
      <w:r>
        <w:rPr>
          <w:sz w:val="24"/>
          <w:szCs w:val="24"/>
        </w:rPr>
        <w:tab/>
      </w:r>
      <w:r w:rsidRPr="009A340F">
        <w:rPr>
          <w:b/>
          <w:sz w:val="24"/>
          <w:szCs w:val="24"/>
        </w:rPr>
        <w:t>EOI Stage 1</w:t>
      </w:r>
      <w:r w:rsidRPr="006727C8">
        <w:rPr>
          <w:sz w:val="24"/>
          <w:szCs w:val="24"/>
        </w:rPr>
        <w:tab/>
      </w:r>
      <w:proofErr w:type="gramStart"/>
      <w:r>
        <w:rPr>
          <w:sz w:val="24"/>
          <w:szCs w:val="24"/>
        </w:rPr>
        <w:t>The</w:t>
      </w:r>
      <w:proofErr w:type="gramEnd"/>
      <w:r w:rsidR="00AF434F">
        <w:rPr>
          <w:sz w:val="24"/>
          <w:szCs w:val="24"/>
        </w:rPr>
        <w:t xml:space="preserve"> </w:t>
      </w:r>
      <w:r w:rsidRPr="006727C8">
        <w:rPr>
          <w:sz w:val="24"/>
          <w:szCs w:val="24"/>
        </w:rPr>
        <w:t>call opens on</w:t>
      </w:r>
      <w:r w:rsidR="002F3ACD">
        <w:rPr>
          <w:sz w:val="24"/>
          <w:szCs w:val="24"/>
        </w:rPr>
        <w:t xml:space="preserve"> </w:t>
      </w:r>
      <w:r w:rsidR="00F6662B">
        <w:rPr>
          <w:b/>
          <w:sz w:val="24"/>
          <w:szCs w:val="24"/>
        </w:rPr>
        <w:t>Tuesday</w:t>
      </w:r>
      <w:r w:rsidR="002F3ACD">
        <w:rPr>
          <w:b/>
          <w:sz w:val="24"/>
          <w:szCs w:val="24"/>
        </w:rPr>
        <w:t>,</w:t>
      </w:r>
      <w:r w:rsidR="002F3ACD" w:rsidRPr="002F3ACD">
        <w:rPr>
          <w:b/>
          <w:sz w:val="24"/>
          <w:szCs w:val="24"/>
        </w:rPr>
        <w:t xml:space="preserve"> </w:t>
      </w:r>
      <w:r w:rsidR="00F6662B">
        <w:rPr>
          <w:b/>
          <w:sz w:val="24"/>
          <w:szCs w:val="24"/>
        </w:rPr>
        <w:t>22</w:t>
      </w:r>
      <w:r w:rsidR="00F6662B">
        <w:rPr>
          <w:b/>
          <w:sz w:val="24"/>
          <w:szCs w:val="24"/>
          <w:vertAlign w:val="superscript"/>
        </w:rPr>
        <w:t>nd</w:t>
      </w:r>
      <w:r w:rsidR="002F3ACD" w:rsidRPr="002F3ACD">
        <w:rPr>
          <w:b/>
          <w:sz w:val="24"/>
          <w:szCs w:val="24"/>
        </w:rPr>
        <w:t xml:space="preserve"> October 2019 </w:t>
      </w:r>
    </w:p>
    <w:p w:rsidR="002468A6" w:rsidRPr="009A340F" w:rsidRDefault="002468A6" w:rsidP="002468A6">
      <w:pPr>
        <w:tabs>
          <w:tab w:val="left" w:pos="2694"/>
        </w:tabs>
        <w:ind w:left="2694"/>
        <w:rPr>
          <w:sz w:val="24"/>
          <w:szCs w:val="24"/>
          <w:u w:val="single"/>
        </w:rPr>
      </w:pPr>
      <w:r>
        <w:rPr>
          <w:sz w:val="24"/>
          <w:szCs w:val="24"/>
        </w:rPr>
        <w:t>You must submit your EOI</w:t>
      </w:r>
      <w:r w:rsidRPr="006727C8">
        <w:rPr>
          <w:sz w:val="24"/>
          <w:szCs w:val="24"/>
        </w:rPr>
        <w:t xml:space="preserve"> </w:t>
      </w:r>
      <w:r>
        <w:rPr>
          <w:sz w:val="24"/>
          <w:szCs w:val="24"/>
        </w:rPr>
        <w:t xml:space="preserve">on or before </w:t>
      </w:r>
      <w:r w:rsidR="00B30711">
        <w:rPr>
          <w:b/>
          <w:sz w:val="24"/>
          <w:szCs w:val="24"/>
        </w:rPr>
        <w:t>Wednesday</w:t>
      </w:r>
      <w:r w:rsidRPr="009A340F">
        <w:rPr>
          <w:b/>
          <w:sz w:val="24"/>
          <w:szCs w:val="24"/>
        </w:rPr>
        <w:t>,</w:t>
      </w:r>
      <w:r w:rsidR="00B30711">
        <w:rPr>
          <w:b/>
          <w:sz w:val="24"/>
          <w:szCs w:val="24"/>
        </w:rPr>
        <w:t xml:space="preserve"> 18</w:t>
      </w:r>
      <w:r w:rsidR="00F6662B" w:rsidRPr="00F6662B">
        <w:rPr>
          <w:b/>
          <w:sz w:val="24"/>
          <w:szCs w:val="24"/>
          <w:vertAlign w:val="superscript"/>
        </w:rPr>
        <w:t>th</w:t>
      </w:r>
      <w:r w:rsidR="00F6662B">
        <w:rPr>
          <w:b/>
          <w:sz w:val="24"/>
          <w:szCs w:val="24"/>
        </w:rPr>
        <w:t xml:space="preserve"> </w:t>
      </w:r>
      <w:r w:rsidR="00B30711">
        <w:rPr>
          <w:b/>
          <w:sz w:val="24"/>
          <w:szCs w:val="24"/>
        </w:rPr>
        <w:t>December</w:t>
      </w:r>
      <w:bookmarkStart w:id="0" w:name="_GoBack"/>
      <w:bookmarkEnd w:id="0"/>
      <w:r w:rsidR="002F3ACD">
        <w:rPr>
          <w:b/>
          <w:sz w:val="24"/>
          <w:szCs w:val="24"/>
        </w:rPr>
        <w:t xml:space="preserve"> 2019 </w:t>
      </w:r>
    </w:p>
    <w:p w:rsidR="002468A6" w:rsidRPr="009A340F" w:rsidRDefault="002468A6" w:rsidP="002468A6">
      <w:pPr>
        <w:pStyle w:val="NoSpacing"/>
        <w:spacing w:after="200"/>
        <w:rPr>
          <w:b/>
          <w:sz w:val="24"/>
          <w:szCs w:val="24"/>
          <w:u w:val="single"/>
          <w:vertAlign w:val="superscript"/>
        </w:rPr>
      </w:pPr>
      <w:r>
        <w:rPr>
          <w:sz w:val="24"/>
          <w:szCs w:val="24"/>
        </w:rPr>
        <w:t xml:space="preserve">If you submit an EOI, you will get a letter or an email with </w:t>
      </w:r>
      <w:r w:rsidR="002F3ACD">
        <w:rPr>
          <w:sz w:val="24"/>
          <w:szCs w:val="24"/>
        </w:rPr>
        <w:t>details of the</w:t>
      </w:r>
      <w:r>
        <w:rPr>
          <w:sz w:val="24"/>
          <w:szCs w:val="24"/>
        </w:rPr>
        <w:t xml:space="preserve"> outcome of your EOI.</w:t>
      </w:r>
    </w:p>
    <w:p w:rsidR="002468A6" w:rsidRPr="009A340F" w:rsidRDefault="002468A6" w:rsidP="002468A6">
      <w:pPr>
        <w:tabs>
          <w:tab w:val="left" w:pos="2694"/>
        </w:tabs>
        <w:spacing w:after="0"/>
        <w:ind w:left="2694"/>
        <w:rPr>
          <w:b/>
          <w:sz w:val="24"/>
          <w:szCs w:val="24"/>
        </w:rPr>
      </w:pPr>
      <w:r w:rsidRPr="009A340F">
        <w:rPr>
          <w:b/>
          <w:sz w:val="24"/>
          <w:szCs w:val="24"/>
        </w:rPr>
        <w:t xml:space="preserve">Application </w:t>
      </w:r>
      <w:r>
        <w:rPr>
          <w:b/>
          <w:sz w:val="24"/>
          <w:szCs w:val="24"/>
        </w:rPr>
        <w:t>Stage 2</w:t>
      </w:r>
    </w:p>
    <w:p w:rsidR="002468A6" w:rsidRPr="009A340F" w:rsidRDefault="002468A6" w:rsidP="002468A6">
      <w:pPr>
        <w:tabs>
          <w:tab w:val="left" w:pos="2694"/>
        </w:tabs>
        <w:spacing w:after="0"/>
        <w:ind w:left="2694"/>
        <w:rPr>
          <w:b/>
          <w:sz w:val="24"/>
          <w:szCs w:val="24"/>
        </w:rPr>
      </w:pPr>
      <w:r>
        <w:rPr>
          <w:sz w:val="24"/>
          <w:szCs w:val="24"/>
        </w:rPr>
        <w:t xml:space="preserve">If you are successful at Stage 1, you must submit your </w:t>
      </w:r>
      <w:r w:rsidRPr="009A340F">
        <w:rPr>
          <w:sz w:val="24"/>
          <w:szCs w:val="24"/>
        </w:rPr>
        <w:t xml:space="preserve">application form and all supporting documents </w:t>
      </w:r>
      <w:r>
        <w:rPr>
          <w:sz w:val="24"/>
          <w:szCs w:val="24"/>
        </w:rPr>
        <w:t>on or before</w:t>
      </w:r>
      <w:r w:rsidR="002F3ACD">
        <w:rPr>
          <w:b/>
          <w:sz w:val="24"/>
          <w:szCs w:val="24"/>
        </w:rPr>
        <w:t xml:space="preserve"> Friday, </w:t>
      </w:r>
      <w:r w:rsidRPr="009A340F">
        <w:rPr>
          <w:b/>
          <w:sz w:val="24"/>
          <w:szCs w:val="24"/>
        </w:rPr>
        <w:t>28th</w:t>
      </w:r>
      <w:r>
        <w:rPr>
          <w:b/>
          <w:sz w:val="24"/>
          <w:szCs w:val="24"/>
        </w:rPr>
        <w:t xml:space="preserve"> Februa</w:t>
      </w:r>
      <w:r w:rsidR="002F3ACD">
        <w:rPr>
          <w:b/>
          <w:sz w:val="24"/>
          <w:szCs w:val="24"/>
        </w:rPr>
        <w:t>ry 2020</w:t>
      </w:r>
      <w:r>
        <w:rPr>
          <w:b/>
          <w:sz w:val="24"/>
          <w:szCs w:val="24"/>
        </w:rPr>
        <w:t>.</w:t>
      </w:r>
    </w:p>
    <w:p w:rsidR="005D6A43" w:rsidRDefault="005D6A43">
      <w:pPr>
        <w:rPr>
          <w:rFonts w:cs="Arial"/>
          <w:b/>
          <w:sz w:val="24"/>
          <w:szCs w:val="24"/>
        </w:rPr>
      </w:pPr>
      <w:r>
        <w:rPr>
          <w:rFonts w:cs="Arial"/>
          <w:b/>
          <w:sz w:val="24"/>
          <w:szCs w:val="24"/>
        </w:rPr>
        <w:br w:type="page"/>
      </w:r>
    </w:p>
    <w:p w:rsidR="002468A6" w:rsidRPr="006727C8" w:rsidRDefault="002468A6" w:rsidP="002468A6">
      <w:pPr>
        <w:rPr>
          <w:rFonts w:cs="Arial"/>
          <w:b/>
          <w:sz w:val="24"/>
          <w:szCs w:val="24"/>
        </w:rPr>
      </w:pPr>
    </w:p>
    <w:p w:rsidR="002468A6" w:rsidRPr="005D34CD" w:rsidRDefault="002F3ACD" w:rsidP="002468A6">
      <w:pPr>
        <w:spacing w:after="120"/>
        <w:rPr>
          <w:b/>
          <w:sz w:val="24"/>
          <w:szCs w:val="24"/>
        </w:rPr>
      </w:pPr>
      <w:r>
        <w:rPr>
          <w:b/>
          <w:sz w:val="24"/>
          <w:szCs w:val="24"/>
        </w:rPr>
        <w:t xml:space="preserve">How will my </w:t>
      </w:r>
      <w:r w:rsidR="002468A6" w:rsidRPr="005D34CD">
        <w:rPr>
          <w:b/>
          <w:sz w:val="24"/>
          <w:szCs w:val="24"/>
        </w:rPr>
        <w:t>application be assessed?</w:t>
      </w:r>
    </w:p>
    <w:p w:rsidR="002468A6" w:rsidRDefault="002468A6" w:rsidP="002468A6">
      <w:pPr>
        <w:rPr>
          <w:rFonts w:cs="Arial"/>
          <w:sz w:val="24"/>
          <w:szCs w:val="24"/>
        </w:rPr>
      </w:pPr>
      <w:r w:rsidRPr="005D34CD">
        <w:rPr>
          <w:rFonts w:cs="Arial"/>
          <w:sz w:val="24"/>
          <w:szCs w:val="24"/>
        </w:rPr>
        <w:t xml:space="preserve">Your </w:t>
      </w:r>
      <w:r>
        <w:rPr>
          <w:rFonts w:cs="Arial"/>
          <w:sz w:val="24"/>
          <w:szCs w:val="24"/>
        </w:rPr>
        <w:t>application</w:t>
      </w:r>
      <w:r w:rsidRPr="005D34CD">
        <w:rPr>
          <w:rFonts w:cs="Arial"/>
          <w:sz w:val="24"/>
          <w:szCs w:val="24"/>
        </w:rPr>
        <w:t xml:space="preserve"> will be scored on the following criteria:</w:t>
      </w:r>
    </w:p>
    <w:tbl>
      <w:tblPr>
        <w:tblStyle w:val="MediumGrid1-Accent3"/>
        <w:tblpPr w:leftFromText="180" w:rightFromText="180" w:vertAnchor="text" w:horzAnchor="page" w:tblpX="1282" w:tblpY="8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
        <w:gridCol w:w="5812"/>
        <w:gridCol w:w="1559"/>
      </w:tblGrid>
      <w:tr w:rsidR="002468A6" w:rsidRPr="005D34CD" w:rsidTr="00C44A9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204" w:type="dxa"/>
            <w:gridSpan w:val="2"/>
          </w:tcPr>
          <w:p w:rsidR="002468A6" w:rsidRPr="005D34CD" w:rsidRDefault="002468A6" w:rsidP="00C44A9D">
            <w:pPr>
              <w:spacing w:line="276" w:lineRule="auto"/>
              <w:rPr>
                <w:sz w:val="24"/>
                <w:szCs w:val="24"/>
              </w:rPr>
            </w:pPr>
            <w:r w:rsidRPr="005D34CD">
              <w:rPr>
                <w:sz w:val="24"/>
                <w:szCs w:val="24"/>
              </w:rPr>
              <w:t>Assessment Criteria</w:t>
            </w:r>
          </w:p>
        </w:tc>
        <w:tc>
          <w:tcPr>
            <w:tcW w:w="1559" w:type="dxa"/>
          </w:tcPr>
          <w:p w:rsidR="002468A6" w:rsidRPr="005D34CD" w:rsidRDefault="002468A6" w:rsidP="00C44A9D">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5D34CD">
              <w:rPr>
                <w:sz w:val="24"/>
                <w:szCs w:val="24"/>
              </w:rPr>
              <w:t>Weighting</w:t>
            </w:r>
          </w:p>
        </w:tc>
      </w:tr>
      <w:tr w:rsidR="002468A6" w:rsidRPr="005D34CD" w:rsidTr="00C44A9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1</w:t>
            </w:r>
          </w:p>
        </w:tc>
        <w:tc>
          <w:tcPr>
            <w:tcW w:w="5812" w:type="dxa"/>
          </w:tcPr>
          <w:p w:rsidR="002468A6" w:rsidRPr="005D34CD" w:rsidRDefault="00AF434F" w:rsidP="00C44A9D">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Pr>
                <w:sz w:val="24"/>
                <w:szCs w:val="24"/>
              </w:rPr>
              <w:t>Innovation – demonstration of new project</w:t>
            </w:r>
          </w:p>
        </w:tc>
        <w:tc>
          <w:tcPr>
            <w:tcW w:w="1559" w:type="dxa"/>
          </w:tcPr>
          <w:p w:rsidR="002468A6" w:rsidRPr="005D34CD" w:rsidRDefault="00AF434F" w:rsidP="00C44A9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r>
      <w:tr w:rsidR="002468A6" w:rsidRPr="005D34CD" w:rsidTr="00C44A9D">
        <w:trPr>
          <w:trHeight w:val="260"/>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2</w:t>
            </w:r>
          </w:p>
        </w:tc>
        <w:tc>
          <w:tcPr>
            <w:tcW w:w="5812" w:type="dxa"/>
          </w:tcPr>
          <w:p w:rsidR="002468A6" w:rsidRPr="005D34CD" w:rsidRDefault="002468A6" w:rsidP="00C44A9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5D34CD">
              <w:rPr>
                <w:sz w:val="24"/>
                <w:szCs w:val="24"/>
              </w:rPr>
              <w:t>Promoter Capacity</w:t>
            </w:r>
          </w:p>
        </w:tc>
        <w:tc>
          <w:tcPr>
            <w:tcW w:w="1559" w:type="dxa"/>
          </w:tcPr>
          <w:p w:rsidR="002468A6" w:rsidRPr="005D34CD" w:rsidRDefault="00DC776C" w:rsidP="00C44A9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rsidR="002468A6" w:rsidRPr="005D34CD" w:rsidTr="00C44A9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3</w:t>
            </w:r>
          </w:p>
        </w:tc>
        <w:tc>
          <w:tcPr>
            <w:tcW w:w="5812" w:type="dxa"/>
          </w:tcPr>
          <w:p w:rsidR="002468A6" w:rsidRPr="005D34CD" w:rsidRDefault="002468A6" w:rsidP="00DC776C">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34CD">
              <w:rPr>
                <w:sz w:val="24"/>
                <w:szCs w:val="24"/>
              </w:rPr>
              <w:t>Financial Viability/</w:t>
            </w:r>
            <w:r w:rsidR="00DC776C">
              <w:rPr>
                <w:sz w:val="24"/>
                <w:szCs w:val="24"/>
              </w:rPr>
              <w:t xml:space="preserve"> Value for Money </w:t>
            </w:r>
          </w:p>
        </w:tc>
        <w:tc>
          <w:tcPr>
            <w:tcW w:w="1559" w:type="dxa"/>
          </w:tcPr>
          <w:p w:rsidR="002468A6" w:rsidRPr="005D34CD" w:rsidRDefault="002468A6" w:rsidP="00C44A9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5D34CD">
              <w:rPr>
                <w:sz w:val="24"/>
                <w:szCs w:val="24"/>
              </w:rPr>
              <w:t>15</w:t>
            </w:r>
          </w:p>
        </w:tc>
      </w:tr>
      <w:tr w:rsidR="002468A6" w:rsidRPr="005D34CD" w:rsidTr="00C44A9D">
        <w:trPr>
          <w:trHeight w:val="260"/>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4</w:t>
            </w:r>
          </w:p>
        </w:tc>
        <w:tc>
          <w:tcPr>
            <w:tcW w:w="5812" w:type="dxa"/>
          </w:tcPr>
          <w:p w:rsidR="002468A6" w:rsidRPr="005D34CD" w:rsidRDefault="002468A6" w:rsidP="00C44A9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5D34CD">
              <w:rPr>
                <w:sz w:val="24"/>
                <w:szCs w:val="24"/>
              </w:rPr>
              <w:t>Need and requirement for project</w:t>
            </w:r>
          </w:p>
        </w:tc>
        <w:tc>
          <w:tcPr>
            <w:tcW w:w="1559" w:type="dxa"/>
          </w:tcPr>
          <w:p w:rsidR="002468A6" w:rsidRPr="005D34CD" w:rsidRDefault="00DC776C" w:rsidP="00C44A9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r>
      <w:tr w:rsidR="00DC776C" w:rsidRPr="005D34CD" w:rsidTr="00C44A9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92" w:type="dxa"/>
          </w:tcPr>
          <w:p w:rsidR="00DC776C" w:rsidRPr="005D34CD" w:rsidRDefault="00DC776C" w:rsidP="00C44A9D">
            <w:pPr>
              <w:rPr>
                <w:sz w:val="24"/>
                <w:szCs w:val="24"/>
              </w:rPr>
            </w:pPr>
            <w:r w:rsidRPr="005D34CD">
              <w:rPr>
                <w:sz w:val="24"/>
                <w:szCs w:val="24"/>
              </w:rPr>
              <w:t>5</w:t>
            </w:r>
          </w:p>
        </w:tc>
        <w:tc>
          <w:tcPr>
            <w:tcW w:w="5812" w:type="dxa"/>
          </w:tcPr>
          <w:p w:rsidR="00DC776C" w:rsidRPr="005D34CD" w:rsidRDefault="00DC776C" w:rsidP="00C44A9D">
            <w:pPr>
              <w:cnfStyle w:val="000000100000" w:firstRow="0" w:lastRow="0" w:firstColumn="0" w:lastColumn="0" w:oddVBand="0" w:evenVBand="0" w:oddHBand="1" w:evenHBand="0" w:firstRowFirstColumn="0" w:firstRowLastColumn="0" w:lastRowFirstColumn="0" w:lastRowLastColumn="0"/>
              <w:rPr>
                <w:sz w:val="24"/>
                <w:szCs w:val="24"/>
              </w:rPr>
            </w:pPr>
            <w:r w:rsidRPr="005D34CD">
              <w:rPr>
                <w:sz w:val="24"/>
                <w:szCs w:val="24"/>
              </w:rPr>
              <w:t>Sustainability</w:t>
            </w:r>
            <w:r>
              <w:rPr>
                <w:sz w:val="24"/>
                <w:szCs w:val="24"/>
              </w:rPr>
              <w:t xml:space="preserve"> of the project into the future </w:t>
            </w:r>
          </w:p>
        </w:tc>
        <w:tc>
          <w:tcPr>
            <w:tcW w:w="1559" w:type="dxa"/>
          </w:tcPr>
          <w:p w:rsidR="00DC776C" w:rsidRPr="005D34CD" w:rsidRDefault="00DC776C" w:rsidP="00C44A9D">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r>
      <w:tr w:rsidR="002468A6" w:rsidRPr="005D34CD" w:rsidTr="00C44A9D">
        <w:trPr>
          <w:trHeight w:val="293"/>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p>
        </w:tc>
        <w:tc>
          <w:tcPr>
            <w:tcW w:w="5812" w:type="dxa"/>
          </w:tcPr>
          <w:p w:rsidR="002468A6" w:rsidRPr="005D34CD" w:rsidRDefault="00DC776C" w:rsidP="00C44A9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Project impacts – benefits to local community </w:t>
            </w:r>
          </w:p>
        </w:tc>
        <w:tc>
          <w:tcPr>
            <w:tcW w:w="1559" w:type="dxa"/>
          </w:tcPr>
          <w:p w:rsidR="002468A6" w:rsidRPr="005D34CD" w:rsidRDefault="002468A6" w:rsidP="00C44A9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5D34CD">
              <w:rPr>
                <w:sz w:val="24"/>
                <w:szCs w:val="24"/>
              </w:rPr>
              <w:t>10</w:t>
            </w:r>
          </w:p>
        </w:tc>
      </w:tr>
      <w:tr w:rsidR="002468A6" w:rsidRPr="005D34CD" w:rsidTr="00C44A9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6</w:t>
            </w:r>
          </w:p>
        </w:tc>
        <w:tc>
          <w:tcPr>
            <w:tcW w:w="5812" w:type="dxa"/>
          </w:tcPr>
          <w:p w:rsidR="002468A6" w:rsidRPr="005D34CD" w:rsidRDefault="002468A6" w:rsidP="00C44A9D">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34CD">
              <w:rPr>
                <w:sz w:val="24"/>
                <w:szCs w:val="24"/>
              </w:rPr>
              <w:t>Social/Cultural/Economic/ Environmental Impacts</w:t>
            </w:r>
          </w:p>
        </w:tc>
        <w:tc>
          <w:tcPr>
            <w:tcW w:w="1559" w:type="dxa"/>
          </w:tcPr>
          <w:p w:rsidR="002468A6" w:rsidRPr="005D34CD" w:rsidRDefault="00DC776C" w:rsidP="00C44A9D">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r w:rsidR="002468A6" w:rsidRPr="005D34CD">
              <w:rPr>
                <w:sz w:val="24"/>
                <w:szCs w:val="24"/>
              </w:rPr>
              <w:t>0</w:t>
            </w:r>
          </w:p>
        </w:tc>
      </w:tr>
      <w:tr w:rsidR="002468A6" w:rsidRPr="005D34CD" w:rsidTr="00DC776C">
        <w:trPr>
          <w:trHeight w:val="197"/>
        </w:trPr>
        <w:tc>
          <w:tcPr>
            <w:cnfStyle w:val="001000000000" w:firstRow="0" w:lastRow="0" w:firstColumn="1" w:lastColumn="0" w:oddVBand="0" w:evenVBand="0" w:oddHBand="0" w:evenHBand="0" w:firstRowFirstColumn="0" w:firstRowLastColumn="0" w:lastRowFirstColumn="0" w:lastRowLastColumn="0"/>
            <w:tcW w:w="392" w:type="dxa"/>
          </w:tcPr>
          <w:p w:rsidR="002468A6" w:rsidRPr="005D34CD" w:rsidRDefault="002468A6" w:rsidP="00C44A9D">
            <w:pPr>
              <w:spacing w:line="276" w:lineRule="auto"/>
              <w:rPr>
                <w:sz w:val="24"/>
                <w:szCs w:val="24"/>
              </w:rPr>
            </w:pPr>
            <w:r w:rsidRPr="005D34CD">
              <w:rPr>
                <w:sz w:val="24"/>
                <w:szCs w:val="24"/>
              </w:rPr>
              <w:t>7</w:t>
            </w:r>
          </w:p>
        </w:tc>
        <w:tc>
          <w:tcPr>
            <w:tcW w:w="5812" w:type="dxa"/>
          </w:tcPr>
          <w:p w:rsidR="002468A6" w:rsidRPr="005D34CD" w:rsidRDefault="002468A6" w:rsidP="00C44A9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559" w:type="dxa"/>
          </w:tcPr>
          <w:p w:rsidR="002468A6" w:rsidRPr="005D34CD" w:rsidRDefault="002468A6" w:rsidP="00C44A9D">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2468A6" w:rsidRPr="005D34CD" w:rsidTr="00C44A9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204" w:type="dxa"/>
            <w:gridSpan w:val="2"/>
          </w:tcPr>
          <w:p w:rsidR="002468A6" w:rsidRPr="005D34CD" w:rsidRDefault="002468A6" w:rsidP="00C44A9D">
            <w:pPr>
              <w:spacing w:line="276" w:lineRule="auto"/>
              <w:rPr>
                <w:sz w:val="24"/>
                <w:szCs w:val="24"/>
              </w:rPr>
            </w:pPr>
            <w:r w:rsidRPr="005D34CD">
              <w:rPr>
                <w:sz w:val="24"/>
                <w:szCs w:val="24"/>
              </w:rPr>
              <w:t>Total Score</w:t>
            </w:r>
          </w:p>
        </w:tc>
        <w:tc>
          <w:tcPr>
            <w:tcW w:w="1559" w:type="dxa"/>
          </w:tcPr>
          <w:p w:rsidR="002468A6" w:rsidRPr="005D34CD" w:rsidRDefault="002468A6" w:rsidP="00C44A9D">
            <w:pPr>
              <w:spacing w:line="276"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5D34CD">
              <w:rPr>
                <w:b/>
                <w:sz w:val="24"/>
                <w:szCs w:val="24"/>
              </w:rPr>
              <w:t>100</w:t>
            </w:r>
          </w:p>
        </w:tc>
      </w:tr>
    </w:tbl>
    <w:p w:rsidR="002468A6" w:rsidRPr="005D34CD" w:rsidRDefault="002468A6" w:rsidP="002468A6">
      <w:pPr>
        <w:rPr>
          <w:rFonts w:cs="Arial"/>
          <w:sz w:val="24"/>
          <w:szCs w:val="24"/>
        </w:rPr>
      </w:pPr>
    </w:p>
    <w:p w:rsidR="002468A6" w:rsidRPr="006727C8" w:rsidRDefault="002468A6" w:rsidP="002468A6">
      <w:pPr>
        <w:rPr>
          <w:rFonts w:cs="Arial"/>
          <w:b/>
          <w:sz w:val="24"/>
          <w:szCs w:val="24"/>
        </w:rPr>
      </w:pPr>
    </w:p>
    <w:p w:rsidR="002468A6" w:rsidRDefault="002468A6" w:rsidP="002468A6">
      <w:pPr>
        <w:rPr>
          <w:rFonts w:cs="Arial"/>
          <w:b/>
          <w:sz w:val="24"/>
          <w:szCs w:val="24"/>
        </w:rPr>
      </w:pPr>
    </w:p>
    <w:p w:rsidR="002468A6" w:rsidRDefault="002468A6" w:rsidP="002468A6">
      <w:pPr>
        <w:rPr>
          <w:rFonts w:cs="Arial"/>
          <w:b/>
          <w:sz w:val="24"/>
          <w:szCs w:val="24"/>
        </w:rPr>
      </w:pPr>
    </w:p>
    <w:p w:rsidR="002468A6" w:rsidRDefault="002468A6" w:rsidP="002468A6">
      <w:pPr>
        <w:rPr>
          <w:rFonts w:cs="Arial"/>
          <w:b/>
          <w:sz w:val="24"/>
          <w:szCs w:val="24"/>
        </w:rPr>
      </w:pPr>
    </w:p>
    <w:p w:rsidR="002468A6" w:rsidRDefault="002468A6" w:rsidP="002468A6">
      <w:pPr>
        <w:rPr>
          <w:rFonts w:cs="Arial"/>
          <w:b/>
          <w:sz w:val="24"/>
          <w:szCs w:val="24"/>
        </w:rPr>
      </w:pPr>
    </w:p>
    <w:p w:rsidR="002468A6" w:rsidRDefault="002468A6" w:rsidP="002468A6">
      <w:pPr>
        <w:rPr>
          <w:rFonts w:cs="Arial"/>
          <w:b/>
          <w:sz w:val="24"/>
          <w:szCs w:val="24"/>
        </w:rPr>
      </w:pPr>
    </w:p>
    <w:p w:rsidR="002468A6" w:rsidRPr="005D34CD" w:rsidRDefault="002468A6" w:rsidP="002468A6">
      <w:pPr>
        <w:spacing w:after="120"/>
        <w:rPr>
          <w:b/>
          <w:sz w:val="24"/>
          <w:szCs w:val="24"/>
        </w:rPr>
      </w:pPr>
      <w:r w:rsidRPr="005D34CD">
        <w:rPr>
          <w:b/>
          <w:sz w:val="24"/>
          <w:szCs w:val="24"/>
        </w:rPr>
        <w:t>Who do I contact?</w:t>
      </w:r>
    </w:p>
    <w:p w:rsidR="002468A6" w:rsidRDefault="002468A6" w:rsidP="002468A6">
      <w:pPr>
        <w:ind w:left="2694"/>
        <w:rPr>
          <w:sz w:val="24"/>
          <w:szCs w:val="24"/>
        </w:rPr>
      </w:pPr>
      <w:r w:rsidRPr="005D34CD">
        <w:rPr>
          <w:sz w:val="24"/>
          <w:szCs w:val="24"/>
        </w:rPr>
        <w:t>If you are interested in applying for this funding, we strongly encourage you to contact your local LEADER Implementing or Animating Partner to have an informal chat about your project. However, this is optional and you can submit an Expression of Interest without contacting us first.</w:t>
      </w:r>
    </w:p>
    <w:p w:rsidR="002468A6" w:rsidRDefault="002468A6" w:rsidP="002468A6">
      <w:pPr>
        <w:ind w:left="2694"/>
        <w:rPr>
          <w:sz w:val="24"/>
          <w:szCs w:val="24"/>
        </w:rPr>
      </w:pPr>
    </w:p>
    <w:p w:rsidR="002468A6" w:rsidRPr="005D34CD" w:rsidRDefault="002468A6" w:rsidP="002468A6">
      <w:pPr>
        <w:spacing w:after="120"/>
        <w:rPr>
          <w:b/>
          <w:sz w:val="24"/>
          <w:szCs w:val="24"/>
        </w:rPr>
      </w:pPr>
      <w:r>
        <w:rPr>
          <w:b/>
          <w:sz w:val="24"/>
          <w:szCs w:val="24"/>
        </w:rPr>
        <w:t>Contact Details:</w:t>
      </w:r>
    </w:p>
    <w:tbl>
      <w:tblPr>
        <w:tblStyle w:val="TableGrid"/>
        <w:tblW w:w="0" w:type="auto"/>
        <w:jc w:val="center"/>
        <w:tblLayout w:type="fixed"/>
        <w:tblLook w:val="04A0" w:firstRow="1" w:lastRow="0" w:firstColumn="1" w:lastColumn="0" w:noHBand="0" w:noVBand="1"/>
      </w:tblPr>
      <w:tblGrid>
        <w:gridCol w:w="4536"/>
        <w:gridCol w:w="3119"/>
        <w:gridCol w:w="1701"/>
      </w:tblGrid>
      <w:tr w:rsidR="002468A6" w:rsidRPr="006727C8" w:rsidTr="00C44A9D">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2468A6" w:rsidP="00C44A9D">
            <w:pPr>
              <w:spacing w:line="276" w:lineRule="auto"/>
              <w:rPr>
                <w:rFonts w:eastAsia="Times New Roman" w:cs="Arial"/>
                <w:b/>
                <w:sz w:val="24"/>
                <w:szCs w:val="24"/>
              </w:rPr>
            </w:pPr>
            <w:r w:rsidRPr="006727C8">
              <w:rPr>
                <w:rFonts w:eastAsia="Times New Roman" w:cs="Arial"/>
                <w:b/>
                <w:sz w:val="24"/>
                <w:szCs w:val="24"/>
              </w:rPr>
              <w:t>Company 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2468A6" w:rsidP="00C44A9D">
            <w:pPr>
              <w:spacing w:line="276" w:lineRule="auto"/>
              <w:rPr>
                <w:rFonts w:eastAsia="Times New Roman" w:cs="Arial"/>
                <w:b/>
                <w:sz w:val="24"/>
                <w:szCs w:val="24"/>
              </w:rPr>
            </w:pPr>
            <w:r w:rsidRPr="006727C8">
              <w:rPr>
                <w:rFonts w:eastAsia="Times New Roman" w:cs="Arial"/>
                <w:b/>
                <w:sz w:val="24"/>
                <w:szCs w:val="24"/>
              </w:rPr>
              <w:t>Email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2468A6" w:rsidP="00C44A9D">
            <w:pPr>
              <w:spacing w:line="276" w:lineRule="auto"/>
              <w:rPr>
                <w:rFonts w:eastAsia="Times New Roman" w:cs="Arial"/>
                <w:b/>
                <w:sz w:val="24"/>
                <w:szCs w:val="24"/>
              </w:rPr>
            </w:pPr>
            <w:r w:rsidRPr="006727C8">
              <w:rPr>
                <w:rFonts w:eastAsia="Times New Roman" w:cs="Arial"/>
                <w:b/>
                <w:sz w:val="24"/>
                <w:szCs w:val="24"/>
              </w:rPr>
              <w:t>Phone</w:t>
            </w:r>
          </w:p>
        </w:tc>
      </w:tr>
      <w:tr w:rsidR="002468A6" w:rsidRPr="006727C8" w:rsidTr="00C44A9D">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105C2C" w:rsidP="00C44A9D">
            <w:pPr>
              <w:spacing w:line="276" w:lineRule="auto"/>
              <w:rPr>
                <w:rFonts w:eastAsia="Times New Roman" w:cs="Arial"/>
                <w:sz w:val="24"/>
                <w:szCs w:val="24"/>
              </w:rPr>
            </w:pPr>
            <w:r>
              <w:rPr>
                <w:rFonts w:eastAsia="Times New Roman" w:cs="Arial"/>
                <w:sz w:val="24"/>
                <w:szCs w:val="24"/>
              </w:rPr>
              <w:t xml:space="preserve">Mary Lavelle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B30711" w:rsidP="00C44A9D">
            <w:pPr>
              <w:spacing w:line="276" w:lineRule="auto"/>
              <w:rPr>
                <w:rFonts w:eastAsia="Times New Roman" w:cs="Arial"/>
                <w:sz w:val="24"/>
                <w:szCs w:val="24"/>
              </w:rPr>
            </w:pPr>
            <w:hyperlink r:id="rId8" w:history="1">
              <w:r w:rsidR="00105C2C" w:rsidRPr="00544BED">
                <w:rPr>
                  <w:rStyle w:val="Hyperlink"/>
                  <w:rFonts w:eastAsia="Times New Roman" w:cs="Arial"/>
                  <w:sz w:val="24"/>
                  <w:szCs w:val="24"/>
                </w:rPr>
                <w:t>mary@oileain.ie</w:t>
              </w:r>
            </w:hyperlink>
            <w:r w:rsidR="00105C2C">
              <w:rPr>
                <w:rFonts w:eastAsia="Times New Roman" w:cs="Arial"/>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68A6" w:rsidRPr="006727C8" w:rsidRDefault="00105C2C" w:rsidP="00C44A9D">
            <w:pPr>
              <w:spacing w:line="276" w:lineRule="auto"/>
              <w:rPr>
                <w:rFonts w:eastAsia="Times New Roman" w:cs="Arial"/>
                <w:sz w:val="24"/>
                <w:szCs w:val="24"/>
              </w:rPr>
            </w:pPr>
            <w:r>
              <w:rPr>
                <w:rFonts w:eastAsia="Times New Roman" w:cs="Arial"/>
                <w:sz w:val="24"/>
                <w:szCs w:val="24"/>
              </w:rPr>
              <w:t>087 2872929</w:t>
            </w:r>
          </w:p>
        </w:tc>
      </w:tr>
      <w:tr w:rsidR="002468A6" w:rsidRPr="006727C8" w:rsidTr="00105C2C">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8A6" w:rsidRPr="006727C8" w:rsidRDefault="00105C2C" w:rsidP="00C44A9D">
            <w:pPr>
              <w:spacing w:line="276" w:lineRule="auto"/>
              <w:rPr>
                <w:rFonts w:eastAsia="Times New Roman" w:cs="Arial"/>
                <w:sz w:val="24"/>
                <w:szCs w:val="24"/>
              </w:rPr>
            </w:pPr>
            <w:r>
              <w:rPr>
                <w:rFonts w:eastAsia="Times New Roman" w:cs="Arial"/>
                <w:sz w:val="24"/>
                <w:szCs w:val="24"/>
              </w:rPr>
              <w:t xml:space="preserve">Jude Gilbert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8A6" w:rsidRPr="006727C8" w:rsidRDefault="00B30711" w:rsidP="00C44A9D">
            <w:pPr>
              <w:spacing w:line="276" w:lineRule="auto"/>
              <w:rPr>
                <w:rFonts w:eastAsia="Times New Roman" w:cs="Arial"/>
                <w:sz w:val="24"/>
                <w:szCs w:val="24"/>
              </w:rPr>
            </w:pPr>
            <w:hyperlink r:id="rId9" w:history="1">
              <w:r w:rsidR="00AF434F" w:rsidRPr="00544BED">
                <w:rPr>
                  <w:rStyle w:val="Hyperlink"/>
                  <w:rFonts w:eastAsia="Times New Roman" w:cs="Arial"/>
                  <w:sz w:val="24"/>
                  <w:szCs w:val="24"/>
                </w:rPr>
                <w:t>jude@oileain.ie</w:t>
              </w:r>
            </w:hyperlink>
            <w:r w:rsidR="00AF434F">
              <w:rPr>
                <w:rFonts w:eastAsia="Times New Roman" w:cs="Arial"/>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68A6" w:rsidRPr="006727C8" w:rsidRDefault="00CD5791" w:rsidP="00C44A9D">
            <w:pPr>
              <w:spacing w:line="276" w:lineRule="auto"/>
              <w:rPr>
                <w:rFonts w:eastAsia="Times New Roman" w:cs="Arial"/>
                <w:sz w:val="24"/>
                <w:szCs w:val="24"/>
              </w:rPr>
            </w:pPr>
            <w:r>
              <w:rPr>
                <w:rFonts w:eastAsia="Times New Roman" w:cs="Arial"/>
                <w:sz w:val="24"/>
                <w:szCs w:val="24"/>
              </w:rPr>
              <w:t>086 3202382</w:t>
            </w:r>
          </w:p>
        </w:tc>
      </w:tr>
      <w:tr w:rsidR="00105C2C" w:rsidRPr="005D34CD" w:rsidTr="00C44A9D">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2C" w:rsidRPr="006727C8" w:rsidRDefault="00AF434F" w:rsidP="006001D5">
            <w:pPr>
              <w:spacing w:line="276" w:lineRule="auto"/>
              <w:rPr>
                <w:rFonts w:eastAsia="Times New Roman" w:cs="Arial"/>
                <w:sz w:val="24"/>
                <w:szCs w:val="24"/>
              </w:rPr>
            </w:pPr>
            <w:r>
              <w:rPr>
                <w:rFonts w:eastAsia="Times New Roman" w:cs="Arial"/>
                <w:sz w:val="24"/>
                <w:szCs w:val="24"/>
              </w:rPr>
              <w:t xml:space="preserve">Joe Ó Curraoin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2C" w:rsidRPr="006727C8" w:rsidRDefault="00B30711" w:rsidP="006001D5">
            <w:pPr>
              <w:spacing w:line="276" w:lineRule="auto"/>
              <w:rPr>
                <w:rFonts w:eastAsia="Times New Roman" w:cs="Arial"/>
                <w:sz w:val="24"/>
                <w:szCs w:val="24"/>
              </w:rPr>
            </w:pPr>
            <w:hyperlink r:id="rId10" w:history="1">
              <w:r w:rsidR="00AF434F" w:rsidRPr="00544BED">
                <w:rPr>
                  <w:rStyle w:val="Hyperlink"/>
                  <w:rFonts w:eastAsia="Times New Roman" w:cs="Arial"/>
                  <w:sz w:val="24"/>
                  <w:szCs w:val="24"/>
                </w:rPr>
                <w:t>joe@oileain.ie</w:t>
              </w:r>
            </w:hyperlink>
            <w:r w:rsidR="00AF434F">
              <w:rPr>
                <w:rFonts w:eastAsia="Times New Roman" w:cs="Arial"/>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C2C" w:rsidRPr="006727C8" w:rsidRDefault="00CD5791" w:rsidP="006001D5">
            <w:pPr>
              <w:spacing w:line="276" w:lineRule="auto"/>
              <w:rPr>
                <w:rFonts w:eastAsia="Times New Roman" w:cs="Arial"/>
                <w:sz w:val="24"/>
                <w:szCs w:val="24"/>
              </w:rPr>
            </w:pPr>
            <w:r>
              <w:rPr>
                <w:rFonts w:eastAsia="Times New Roman" w:cs="Arial"/>
                <w:sz w:val="24"/>
                <w:szCs w:val="24"/>
              </w:rPr>
              <w:t>087 2212135</w:t>
            </w:r>
          </w:p>
        </w:tc>
      </w:tr>
      <w:tr w:rsidR="00AF434F" w:rsidRPr="005D34CD" w:rsidTr="00C44A9D">
        <w:trPr>
          <w:jc w:val="center"/>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34F" w:rsidRPr="006727C8" w:rsidRDefault="00AF434F" w:rsidP="00DA4D16">
            <w:pPr>
              <w:spacing w:line="276" w:lineRule="auto"/>
              <w:rPr>
                <w:rFonts w:eastAsia="Times New Roman" w:cs="Arial"/>
                <w:sz w:val="24"/>
                <w:szCs w:val="24"/>
              </w:rPr>
            </w:pPr>
            <w:r w:rsidRPr="006727C8">
              <w:rPr>
                <w:rFonts w:eastAsia="Times New Roman" w:cs="Arial"/>
                <w:sz w:val="24"/>
                <w:szCs w:val="24"/>
              </w:rPr>
              <w:t>Comhar na nOileán</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34F" w:rsidRPr="006727C8" w:rsidRDefault="00AF434F" w:rsidP="00DA4D16">
            <w:pPr>
              <w:spacing w:line="276" w:lineRule="auto"/>
              <w:rPr>
                <w:rFonts w:eastAsia="Times New Roman" w:cs="Arial"/>
                <w:sz w:val="24"/>
                <w:szCs w:val="24"/>
              </w:rPr>
            </w:pPr>
            <w:r w:rsidRPr="006727C8">
              <w:rPr>
                <w:rFonts w:eastAsia="Times New Roman" w:cs="Arial"/>
                <w:sz w:val="24"/>
                <w:szCs w:val="24"/>
              </w:rPr>
              <w:t>fios@oileain.ie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34F" w:rsidRPr="006727C8" w:rsidRDefault="00AF434F" w:rsidP="00DA4D16">
            <w:pPr>
              <w:spacing w:line="276" w:lineRule="auto"/>
              <w:rPr>
                <w:rFonts w:eastAsia="Times New Roman" w:cs="Arial"/>
                <w:sz w:val="24"/>
                <w:szCs w:val="24"/>
              </w:rPr>
            </w:pPr>
            <w:r w:rsidRPr="006727C8">
              <w:rPr>
                <w:rFonts w:eastAsia="Times New Roman" w:cs="Arial"/>
                <w:sz w:val="24"/>
                <w:szCs w:val="24"/>
              </w:rPr>
              <w:t>099 750</w:t>
            </w:r>
            <w:r>
              <w:rPr>
                <w:rFonts w:eastAsia="Times New Roman" w:cs="Arial"/>
                <w:sz w:val="24"/>
                <w:szCs w:val="24"/>
              </w:rPr>
              <w:t xml:space="preserve"> </w:t>
            </w:r>
            <w:r w:rsidRPr="006727C8">
              <w:rPr>
                <w:rFonts w:eastAsia="Times New Roman" w:cs="Arial"/>
                <w:sz w:val="24"/>
                <w:szCs w:val="24"/>
              </w:rPr>
              <w:t>96</w:t>
            </w:r>
          </w:p>
        </w:tc>
      </w:tr>
    </w:tbl>
    <w:p w:rsidR="002C02F8" w:rsidRDefault="002C02F8"/>
    <w:sectPr w:rsidR="002C02F8" w:rsidSect="006727C8">
      <w:headerReference w:type="default" r:id="rId11"/>
      <w:footerReference w:type="even" r:id="rId12"/>
      <w:footerReference w:type="default" r:id="rId13"/>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9BE" w:rsidRDefault="00EC79BE" w:rsidP="005F5819">
      <w:pPr>
        <w:spacing w:after="0" w:line="240" w:lineRule="auto"/>
      </w:pPr>
      <w:r>
        <w:separator/>
      </w:r>
    </w:p>
  </w:endnote>
  <w:endnote w:type="continuationSeparator" w:id="0">
    <w:p w:rsidR="00EC79BE" w:rsidRDefault="00EC79BE" w:rsidP="005F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0F" w:rsidRDefault="005B5D92" w:rsidP="00672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40F" w:rsidRDefault="00B30711" w:rsidP="00672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0F" w:rsidRPr="006727C8" w:rsidRDefault="005B5D92" w:rsidP="006727C8">
    <w:pPr>
      <w:pStyle w:val="Footer"/>
      <w:framePr w:wrap="around" w:vAnchor="text" w:hAnchor="margin" w:xAlign="right" w:y="1"/>
      <w:rPr>
        <w:rStyle w:val="PageNumber"/>
      </w:rPr>
    </w:pPr>
    <w:r w:rsidRPr="006727C8">
      <w:rPr>
        <w:rStyle w:val="PageNumber"/>
      </w:rPr>
      <w:fldChar w:fldCharType="begin"/>
    </w:r>
    <w:r w:rsidRPr="006727C8">
      <w:rPr>
        <w:rStyle w:val="PageNumber"/>
      </w:rPr>
      <w:instrText xml:space="preserve">PAGE  </w:instrText>
    </w:r>
    <w:r w:rsidRPr="006727C8">
      <w:rPr>
        <w:rStyle w:val="PageNumber"/>
      </w:rPr>
      <w:fldChar w:fldCharType="separate"/>
    </w:r>
    <w:r w:rsidR="00B30711">
      <w:rPr>
        <w:rStyle w:val="PageNumber"/>
        <w:noProof/>
      </w:rPr>
      <w:t>3</w:t>
    </w:r>
    <w:r w:rsidRPr="006727C8">
      <w:rPr>
        <w:rStyle w:val="PageNumber"/>
      </w:rPr>
      <w:fldChar w:fldCharType="end"/>
    </w:r>
  </w:p>
  <w:p w:rsidR="005F5819" w:rsidRDefault="005B5D92" w:rsidP="006727C8">
    <w:pPr>
      <w:pStyle w:val="Footer"/>
      <w:ind w:right="360"/>
    </w:pPr>
    <w:r>
      <w:t xml:space="preserve">LEADER Rural Environment </w:t>
    </w:r>
    <w:r w:rsidR="005F5819">
      <w:t xml:space="preserve">and (Bio-Diversity) and (Renewable Energy) - Closed Call 2019. </w:t>
    </w:r>
  </w:p>
  <w:p w:rsidR="009A340F" w:rsidRDefault="005F5819" w:rsidP="005F5819">
    <w:pPr>
      <w:pStyle w:val="Footer"/>
      <w:ind w:right="360"/>
      <w:jc w:val="center"/>
    </w:pPr>
    <w:r w:rsidRPr="005F5819">
      <w:rPr>
        <w:b/>
        <w:sz w:val="24"/>
        <w:szCs w:val="24"/>
      </w:rPr>
      <w:t>West Cork LEADER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9BE" w:rsidRDefault="00EC79BE" w:rsidP="005F5819">
      <w:pPr>
        <w:spacing w:after="0" w:line="240" w:lineRule="auto"/>
      </w:pPr>
      <w:r>
        <w:separator/>
      </w:r>
    </w:p>
  </w:footnote>
  <w:footnote w:type="continuationSeparator" w:id="0">
    <w:p w:rsidR="00EC79BE" w:rsidRDefault="00EC79BE" w:rsidP="005F5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19" w:rsidRDefault="000F487A" w:rsidP="000F487A">
    <w:pPr>
      <w:pStyle w:val="Header"/>
      <w:jc w:val="center"/>
    </w:pPr>
    <w:r>
      <w:rPr>
        <w:noProof/>
        <w:lang w:eastAsia="en-IE"/>
      </w:rPr>
      <w:drawing>
        <wp:inline distT="0" distB="0" distL="0" distR="0">
          <wp:extent cx="6619875" cy="809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803311" cy="832005"/>
                  </a:xfrm>
                  <a:prstGeom prst="rect">
                    <a:avLst/>
                  </a:prstGeom>
                </pic:spPr>
              </pic:pic>
            </a:graphicData>
          </a:graphic>
        </wp:inline>
      </w:drawing>
    </w:r>
  </w:p>
  <w:p w:rsidR="005F5819" w:rsidRDefault="005F5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0AE"/>
    <w:multiLevelType w:val="hybridMultilevel"/>
    <w:tmpl w:val="D9262590"/>
    <w:lvl w:ilvl="0" w:tplc="18090001">
      <w:start w:val="1"/>
      <w:numFmt w:val="bullet"/>
      <w:lvlText w:val=""/>
      <w:lvlJc w:val="left"/>
      <w:pPr>
        <w:ind w:left="3054" w:hanging="360"/>
      </w:pPr>
      <w:rPr>
        <w:rFonts w:ascii="Symbol" w:hAnsi="Symbol" w:hint="default"/>
      </w:rPr>
    </w:lvl>
    <w:lvl w:ilvl="1" w:tplc="18090003" w:tentative="1">
      <w:start w:val="1"/>
      <w:numFmt w:val="bullet"/>
      <w:lvlText w:val="o"/>
      <w:lvlJc w:val="left"/>
      <w:pPr>
        <w:ind w:left="3774" w:hanging="360"/>
      </w:pPr>
      <w:rPr>
        <w:rFonts w:ascii="Courier New" w:hAnsi="Courier New" w:cs="Courier New" w:hint="default"/>
      </w:rPr>
    </w:lvl>
    <w:lvl w:ilvl="2" w:tplc="18090005" w:tentative="1">
      <w:start w:val="1"/>
      <w:numFmt w:val="bullet"/>
      <w:lvlText w:val=""/>
      <w:lvlJc w:val="left"/>
      <w:pPr>
        <w:ind w:left="4494" w:hanging="360"/>
      </w:pPr>
      <w:rPr>
        <w:rFonts w:ascii="Wingdings" w:hAnsi="Wingdings" w:hint="default"/>
      </w:rPr>
    </w:lvl>
    <w:lvl w:ilvl="3" w:tplc="18090001" w:tentative="1">
      <w:start w:val="1"/>
      <w:numFmt w:val="bullet"/>
      <w:lvlText w:val=""/>
      <w:lvlJc w:val="left"/>
      <w:pPr>
        <w:ind w:left="5214" w:hanging="360"/>
      </w:pPr>
      <w:rPr>
        <w:rFonts w:ascii="Symbol" w:hAnsi="Symbol" w:hint="default"/>
      </w:rPr>
    </w:lvl>
    <w:lvl w:ilvl="4" w:tplc="18090003" w:tentative="1">
      <w:start w:val="1"/>
      <w:numFmt w:val="bullet"/>
      <w:lvlText w:val="o"/>
      <w:lvlJc w:val="left"/>
      <w:pPr>
        <w:ind w:left="5934" w:hanging="360"/>
      </w:pPr>
      <w:rPr>
        <w:rFonts w:ascii="Courier New" w:hAnsi="Courier New" w:cs="Courier New" w:hint="default"/>
      </w:rPr>
    </w:lvl>
    <w:lvl w:ilvl="5" w:tplc="18090005" w:tentative="1">
      <w:start w:val="1"/>
      <w:numFmt w:val="bullet"/>
      <w:lvlText w:val=""/>
      <w:lvlJc w:val="left"/>
      <w:pPr>
        <w:ind w:left="6654" w:hanging="360"/>
      </w:pPr>
      <w:rPr>
        <w:rFonts w:ascii="Wingdings" w:hAnsi="Wingdings" w:hint="default"/>
      </w:rPr>
    </w:lvl>
    <w:lvl w:ilvl="6" w:tplc="18090001" w:tentative="1">
      <w:start w:val="1"/>
      <w:numFmt w:val="bullet"/>
      <w:lvlText w:val=""/>
      <w:lvlJc w:val="left"/>
      <w:pPr>
        <w:ind w:left="7374" w:hanging="360"/>
      </w:pPr>
      <w:rPr>
        <w:rFonts w:ascii="Symbol" w:hAnsi="Symbol" w:hint="default"/>
      </w:rPr>
    </w:lvl>
    <w:lvl w:ilvl="7" w:tplc="18090003" w:tentative="1">
      <w:start w:val="1"/>
      <w:numFmt w:val="bullet"/>
      <w:lvlText w:val="o"/>
      <w:lvlJc w:val="left"/>
      <w:pPr>
        <w:ind w:left="8094" w:hanging="360"/>
      </w:pPr>
      <w:rPr>
        <w:rFonts w:ascii="Courier New" w:hAnsi="Courier New" w:cs="Courier New" w:hint="default"/>
      </w:rPr>
    </w:lvl>
    <w:lvl w:ilvl="8" w:tplc="18090005" w:tentative="1">
      <w:start w:val="1"/>
      <w:numFmt w:val="bullet"/>
      <w:lvlText w:val=""/>
      <w:lvlJc w:val="left"/>
      <w:pPr>
        <w:ind w:left="88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A6"/>
    <w:rsid w:val="00093CD9"/>
    <w:rsid w:val="000F43EE"/>
    <w:rsid w:val="000F487A"/>
    <w:rsid w:val="00105C2C"/>
    <w:rsid w:val="001145F5"/>
    <w:rsid w:val="00152EA3"/>
    <w:rsid w:val="002468A6"/>
    <w:rsid w:val="002C02F8"/>
    <w:rsid w:val="002F3ACD"/>
    <w:rsid w:val="003A62C8"/>
    <w:rsid w:val="0046144E"/>
    <w:rsid w:val="00550761"/>
    <w:rsid w:val="005B5D92"/>
    <w:rsid w:val="005D6A43"/>
    <w:rsid w:val="005F5819"/>
    <w:rsid w:val="007176F6"/>
    <w:rsid w:val="00752E30"/>
    <w:rsid w:val="00770085"/>
    <w:rsid w:val="008922D5"/>
    <w:rsid w:val="008C292C"/>
    <w:rsid w:val="00A10869"/>
    <w:rsid w:val="00A3052F"/>
    <w:rsid w:val="00AF434F"/>
    <w:rsid w:val="00B30711"/>
    <w:rsid w:val="00B55AE6"/>
    <w:rsid w:val="00B75086"/>
    <w:rsid w:val="00B81103"/>
    <w:rsid w:val="00BC3B6E"/>
    <w:rsid w:val="00CD5791"/>
    <w:rsid w:val="00D84366"/>
    <w:rsid w:val="00DC776C"/>
    <w:rsid w:val="00E8252B"/>
    <w:rsid w:val="00EB3D68"/>
    <w:rsid w:val="00EC79BE"/>
    <w:rsid w:val="00F4205E"/>
    <w:rsid w:val="00F6662B"/>
    <w:rsid w:val="00FE57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A6"/>
    <w:pPr>
      <w:ind w:left="720"/>
      <w:contextualSpacing/>
    </w:pPr>
  </w:style>
  <w:style w:type="table" w:styleId="TableGrid">
    <w:name w:val="Table Grid"/>
    <w:basedOn w:val="TableNormal"/>
    <w:uiPriority w:val="39"/>
    <w:rsid w:val="002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68A6"/>
    <w:pPr>
      <w:spacing w:after="0" w:line="240" w:lineRule="auto"/>
    </w:pPr>
  </w:style>
  <w:style w:type="paragraph" w:styleId="Footer">
    <w:name w:val="footer"/>
    <w:basedOn w:val="Normal"/>
    <w:link w:val="FooterChar"/>
    <w:uiPriority w:val="99"/>
    <w:unhideWhenUsed/>
    <w:rsid w:val="00246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8A6"/>
  </w:style>
  <w:style w:type="character" w:styleId="PageNumber">
    <w:name w:val="page number"/>
    <w:basedOn w:val="DefaultParagraphFont"/>
    <w:uiPriority w:val="99"/>
    <w:semiHidden/>
    <w:unhideWhenUsed/>
    <w:rsid w:val="002468A6"/>
  </w:style>
  <w:style w:type="table" w:styleId="MediumGrid2-Accent3">
    <w:name w:val="Medium Grid 2 Accent 3"/>
    <w:basedOn w:val="TableNormal"/>
    <w:uiPriority w:val="68"/>
    <w:rsid w:val="002468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2468A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105C2C"/>
    <w:rPr>
      <w:color w:val="0000FF" w:themeColor="hyperlink"/>
      <w:u w:val="single"/>
    </w:rPr>
  </w:style>
  <w:style w:type="paragraph" w:styleId="Header">
    <w:name w:val="header"/>
    <w:basedOn w:val="Normal"/>
    <w:link w:val="HeaderChar"/>
    <w:uiPriority w:val="99"/>
    <w:unhideWhenUsed/>
    <w:rsid w:val="005F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19"/>
  </w:style>
  <w:style w:type="paragraph" w:styleId="BalloonText">
    <w:name w:val="Balloon Text"/>
    <w:basedOn w:val="Normal"/>
    <w:link w:val="BalloonTextChar"/>
    <w:uiPriority w:val="99"/>
    <w:semiHidden/>
    <w:unhideWhenUsed/>
    <w:rsid w:val="005F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A6"/>
    <w:pPr>
      <w:ind w:left="720"/>
      <w:contextualSpacing/>
    </w:pPr>
  </w:style>
  <w:style w:type="table" w:styleId="TableGrid">
    <w:name w:val="Table Grid"/>
    <w:basedOn w:val="TableNormal"/>
    <w:uiPriority w:val="39"/>
    <w:rsid w:val="0024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68A6"/>
    <w:pPr>
      <w:spacing w:after="0" w:line="240" w:lineRule="auto"/>
    </w:pPr>
  </w:style>
  <w:style w:type="paragraph" w:styleId="Footer">
    <w:name w:val="footer"/>
    <w:basedOn w:val="Normal"/>
    <w:link w:val="FooterChar"/>
    <w:uiPriority w:val="99"/>
    <w:unhideWhenUsed/>
    <w:rsid w:val="00246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8A6"/>
  </w:style>
  <w:style w:type="character" w:styleId="PageNumber">
    <w:name w:val="page number"/>
    <w:basedOn w:val="DefaultParagraphFont"/>
    <w:uiPriority w:val="99"/>
    <w:semiHidden/>
    <w:unhideWhenUsed/>
    <w:rsid w:val="002468A6"/>
  </w:style>
  <w:style w:type="table" w:styleId="MediumGrid2-Accent3">
    <w:name w:val="Medium Grid 2 Accent 3"/>
    <w:basedOn w:val="TableNormal"/>
    <w:uiPriority w:val="68"/>
    <w:rsid w:val="002468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2468A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105C2C"/>
    <w:rPr>
      <w:color w:val="0000FF" w:themeColor="hyperlink"/>
      <w:u w:val="single"/>
    </w:rPr>
  </w:style>
  <w:style w:type="paragraph" w:styleId="Header">
    <w:name w:val="header"/>
    <w:basedOn w:val="Normal"/>
    <w:link w:val="HeaderChar"/>
    <w:uiPriority w:val="99"/>
    <w:unhideWhenUsed/>
    <w:rsid w:val="005F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819"/>
  </w:style>
  <w:style w:type="paragraph" w:styleId="BalloonText">
    <w:name w:val="Balloon Text"/>
    <w:basedOn w:val="Normal"/>
    <w:link w:val="BalloonTextChar"/>
    <w:uiPriority w:val="99"/>
    <w:semiHidden/>
    <w:unhideWhenUsed/>
    <w:rsid w:val="005F5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oileain.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e@oileain.ie" TargetMode="External"/><Relationship Id="rId4" Type="http://schemas.openxmlformats.org/officeDocument/2006/relationships/settings" Target="settings.xml"/><Relationship Id="rId9" Type="http://schemas.openxmlformats.org/officeDocument/2006/relationships/hyperlink" Target="mailto:jude@oileain.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Daithi O Briain</cp:lastModifiedBy>
  <cp:revision>3</cp:revision>
  <dcterms:created xsi:type="dcterms:W3CDTF">2019-11-18T12:56:00Z</dcterms:created>
  <dcterms:modified xsi:type="dcterms:W3CDTF">2019-11-18T13:00:00Z</dcterms:modified>
</cp:coreProperties>
</file>